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F3" w:rsidRPr="0014659E" w:rsidRDefault="00246661" w:rsidP="00443C8C">
      <w:pPr>
        <w:outlineLvl w:val="0"/>
        <w:rPr>
          <w:rFonts w:eastAsia="Arial Unicode MS"/>
          <w:b/>
          <w:u w:color="000000"/>
          <w:lang w:val="it-IT"/>
        </w:rPr>
      </w:pPr>
      <w:r w:rsidRPr="0014659E">
        <w:rPr>
          <w:rFonts w:eastAsia="Arial Unicode MS"/>
          <w:u w:color="000000"/>
          <w:lang w:val="it-IT"/>
        </w:rPr>
        <w:tab/>
      </w:r>
      <w:r w:rsidRPr="0014659E">
        <w:rPr>
          <w:rFonts w:eastAsia="Arial Unicode MS"/>
          <w:u w:color="000000"/>
          <w:lang w:val="it-IT"/>
        </w:rPr>
        <w:tab/>
      </w:r>
      <w:r w:rsidRPr="0014659E">
        <w:rPr>
          <w:rFonts w:eastAsia="Arial Unicode MS"/>
          <w:u w:color="000000"/>
          <w:lang w:val="it-IT"/>
        </w:rPr>
        <w:tab/>
      </w:r>
      <w:r w:rsidRPr="0014659E">
        <w:rPr>
          <w:rFonts w:eastAsia="Arial Unicode MS"/>
          <w:u w:color="000000"/>
          <w:lang w:val="it-IT"/>
        </w:rPr>
        <w:tab/>
      </w:r>
      <w:r w:rsidR="00CB6DF3" w:rsidRPr="0014659E">
        <w:rPr>
          <w:rFonts w:eastAsia="Arial Unicode MS"/>
          <w:b/>
          <w:u w:color="000000"/>
          <w:lang w:val="it-IT"/>
        </w:rPr>
        <w:t>Chi ha visto la Legge Obiettivo?</w:t>
      </w:r>
    </w:p>
    <w:p w:rsidR="00CB6DF3" w:rsidRPr="0014659E" w:rsidRDefault="00CB6DF3" w:rsidP="004E0CCE">
      <w:pPr>
        <w:jc w:val="center"/>
        <w:outlineLvl w:val="0"/>
        <w:rPr>
          <w:rFonts w:eastAsia="Arial Unicode MS"/>
          <w:u w:color="000000"/>
          <w:lang w:val="it-IT"/>
        </w:rPr>
      </w:pPr>
    </w:p>
    <w:p w:rsidR="0014659E" w:rsidRDefault="00D4005C" w:rsidP="004E0CCE">
      <w:pPr>
        <w:jc w:val="center"/>
        <w:outlineLvl w:val="0"/>
        <w:rPr>
          <w:rFonts w:eastAsia="Arial Unicode MS"/>
          <w:b/>
          <w:u w:color="000000"/>
          <w:lang w:val="it-IT"/>
        </w:rPr>
      </w:pPr>
      <w:r w:rsidRPr="0014659E">
        <w:rPr>
          <w:rFonts w:eastAsia="Arial Unicode MS"/>
          <w:b/>
          <w:u w:color="000000"/>
          <w:lang w:val="it-IT"/>
        </w:rPr>
        <w:t xml:space="preserve">Breve </w:t>
      </w:r>
      <w:r w:rsidR="0014659E">
        <w:rPr>
          <w:rFonts w:eastAsia="Arial Unicode MS"/>
          <w:b/>
          <w:u w:color="000000"/>
          <w:lang w:val="it-IT"/>
        </w:rPr>
        <w:t>storia della</w:t>
      </w:r>
      <w:r w:rsidRPr="0014659E">
        <w:rPr>
          <w:rFonts w:eastAsia="Arial Unicode MS"/>
          <w:b/>
          <w:u w:color="000000"/>
          <w:lang w:val="it-IT"/>
        </w:rPr>
        <w:t xml:space="preserve"> legge che</w:t>
      </w:r>
      <w:r w:rsidRPr="0014659E">
        <w:rPr>
          <w:rFonts w:eastAsia="Arial Unicode MS"/>
          <w:u w:color="000000"/>
          <w:lang w:val="it-IT"/>
        </w:rPr>
        <w:t xml:space="preserve"> </w:t>
      </w:r>
      <w:r w:rsidR="00CB6DF3" w:rsidRPr="0014659E">
        <w:rPr>
          <w:rFonts w:eastAsia="Arial Unicode MS"/>
          <w:b/>
          <w:u w:color="000000"/>
          <w:lang w:val="it-IT"/>
        </w:rPr>
        <w:t xml:space="preserve">doveva rilanciare le grandi opere e </w:t>
      </w:r>
      <w:r w:rsidRPr="0014659E">
        <w:rPr>
          <w:rFonts w:eastAsia="Arial Unicode MS"/>
          <w:b/>
          <w:u w:color="000000"/>
          <w:lang w:val="it-IT"/>
        </w:rPr>
        <w:t>del</w:t>
      </w:r>
      <w:r w:rsidR="00CB6DF3" w:rsidRPr="0014659E">
        <w:rPr>
          <w:rFonts w:eastAsia="Arial Unicode MS"/>
          <w:b/>
          <w:u w:color="000000"/>
          <w:lang w:val="it-IT"/>
        </w:rPr>
        <w:t>la</w:t>
      </w:r>
      <w:r w:rsidR="004E0CCE" w:rsidRPr="0014659E">
        <w:rPr>
          <w:rFonts w:eastAsia="Arial Unicode MS"/>
          <w:b/>
          <w:u w:color="000000"/>
          <w:lang w:val="it-IT"/>
        </w:rPr>
        <w:t xml:space="preserve"> sua </w:t>
      </w:r>
      <w:r w:rsidR="00CB6DF3" w:rsidRPr="0014659E">
        <w:rPr>
          <w:rFonts w:eastAsia="Arial Unicode MS"/>
          <w:b/>
          <w:u w:color="000000"/>
          <w:lang w:val="it-IT"/>
        </w:rPr>
        <w:t xml:space="preserve">scomparsa </w:t>
      </w:r>
    </w:p>
    <w:p w:rsidR="00CB6DF3" w:rsidRPr="0014659E" w:rsidRDefault="00CB6DF3" w:rsidP="004E0CCE">
      <w:pPr>
        <w:jc w:val="center"/>
        <w:outlineLvl w:val="0"/>
        <w:rPr>
          <w:rFonts w:eastAsia="Arial Unicode MS"/>
          <w:b/>
          <w:u w:color="000000"/>
          <w:lang w:val="it-IT"/>
        </w:rPr>
      </w:pPr>
      <w:r w:rsidRPr="0014659E">
        <w:rPr>
          <w:rFonts w:eastAsia="Arial Unicode MS"/>
          <w:b/>
          <w:u w:color="000000"/>
          <w:lang w:val="it-IT"/>
        </w:rPr>
        <w:t>dai prog</w:t>
      </w:r>
      <w:r w:rsidR="00D4005C" w:rsidRPr="0014659E">
        <w:rPr>
          <w:rFonts w:eastAsia="Arial Unicode MS"/>
          <w:b/>
          <w:u w:color="000000"/>
          <w:lang w:val="it-IT"/>
        </w:rPr>
        <w:t>rammi di tutti gli schieramenti</w:t>
      </w:r>
    </w:p>
    <w:p w:rsidR="00CA25C4" w:rsidRPr="0014659E" w:rsidRDefault="00CA25C4" w:rsidP="004E0CCE">
      <w:pPr>
        <w:jc w:val="center"/>
        <w:outlineLvl w:val="0"/>
        <w:rPr>
          <w:rFonts w:eastAsia="Arial Unicode MS"/>
          <w:b/>
          <w:u w:color="000000"/>
          <w:lang w:val="it-IT"/>
        </w:rPr>
      </w:pPr>
    </w:p>
    <w:p w:rsidR="00A35408" w:rsidRDefault="00CA25C4" w:rsidP="004E0CCE">
      <w:pPr>
        <w:jc w:val="center"/>
        <w:outlineLvl w:val="0"/>
        <w:rPr>
          <w:rFonts w:eastAsia="Arial Unicode MS"/>
          <w:b/>
          <w:u w:color="000000"/>
          <w:lang w:val="it-IT"/>
        </w:rPr>
      </w:pPr>
      <w:r w:rsidRPr="0014659E">
        <w:rPr>
          <w:rFonts w:eastAsia="Arial Unicode MS"/>
          <w:b/>
          <w:u w:color="000000"/>
          <w:lang w:val="it-IT"/>
        </w:rPr>
        <w:t>Legambiente: “</w:t>
      </w:r>
      <w:r w:rsidR="00FF3C3F" w:rsidRPr="0014659E">
        <w:rPr>
          <w:rFonts w:eastAsia="Arial Unicode MS"/>
          <w:b/>
          <w:u w:color="000000"/>
          <w:lang w:val="it-IT"/>
        </w:rPr>
        <w:t>1,5 miliardi di Euro buttati,  304 miliardi di Euro di debiti</w:t>
      </w:r>
      <w:r w:rsidR="0014659E">
        <w:rPr>
          <w:rFonts w:eastAsia="Arial Unicode MS"/>
          <w:b/>
          <w:u w:color="000000"/>
          <w:lang w:val="it-IT"/>
        </w:rPr>
        <w:t xml:space="preserve"> stimati, </w:t>
      </w:r>
    </w:p>
    <w:p w:rsidR="00CA25C4" w:rsidRPr="0014659E" w:rsidRDefault="0014659E" w:rsidP="004E0CCE">
      <w:pPr>
        <w:jc w:val="center"/>
        <w:outlineLvl w:val="0"/>
        <w:rPr>
          <w:rFonts w:eastAsia="Arial Unicode MS"/>
          <w:b/>
          <w:u w:color="000000"/>
          <w:lang w:val="it-IT"/>
        </w:rPr>
      </w:pPr>
      <w:r>
        <w:rPr>
          <w:rFonts w:eastAsia="Arial Unicode MS"/>
          <w:b/>
          <w:u w:color="000000"/>
          <w:lang w:val="it-IT"/>
        </w:rPr>
        <w:t>e</w:t>
      </w:r>
      <w:r w:rsidR="00FF3C3F" w:rsidRPr="0014659E">
        <w:rPr>
          <w:rFonts w:eastAsia="Arial Unicode MS"/>
          <w:b/>
          <w:u w:color="000000"/>
          <w:lang w:val="it-IT"/>
        </w:rPr>
        <w:t xml:space="preserve"> </w:t>
      </w:r>
      <w:r w:rsidR="006D6FF5" w:rsidRPr="0014659E">
        <w:rPr>
          <w:rFonts w:eastAsia="Arial Unicode MS"/>
          <w:b/>
          <w:u w:color="000000"/>
          <w:lang w:val="it-IT"/>
        </w:rPr>
        <w:t xml:space="preserve">gli effetti della Legge dimenticata </w:t>
      </w:r>
      <w:r w:rsidR="009673D4" w:rsidRPr="0014659E">
        <w:rPr>
          <w:rFonts w:eastAsia="Arial Unicode MS"/>
          <w:b/>
          <w:u w:color="000000"/>
          <w:lang w:val="it-IT"/>
        </w:rPr>
        <w:t>continuano</w:t>
      </w:r>
      <w:r w:rsidR="00FF3C3F" w:rsidRPr="0014659E">
        <w:rPr>
          <w:rFonts w:eastAsia="Arial Unicode MS"/>
          <w:b/>
          <w:u w:color="000000"/>
          <w:lang w:val="it-IT"/>
        </w:rPr>
        <w:t xml:space="preserve"> nell’indifferenza generale</w:t>
      </w:r>
      <w:r w:rsidR="006D6FF5" w:rsidRPr="0014659E">
        <w:rPr>
          <w:rFonts w:eastAsia="Arial Unicode MS"/>
          <w:b/>
          <w:u w:color="000000"/>
          <w:lang w:val="it-IT"/>
        </w:rPr>
        <w:t>”</w:t>
      </w:r>
    </w:p>
    <w:p w:rsidR="00CB6DF3" w:rsidRPr="0014659E" w:rsidRDefault="00CB6DF3">
      <w:pPr>
        <w:outlineLvl w:val="0"/>
        <w:rPr>
          <w:rFonts w:eastAsia="Arial Unicode MS"/>
          <w:u w:color="000000"/>
          <w:lang w:val="it-IT"/>
        </w:rPr>
      </w:pPr>
    </w:p>
    <w:p w:rsidR="009F523C" w:rsidRPr="0014659E" w:rsidRDefault="009F523C" w:rsidP="00860380">
      <w:pPr>
        <w:jc w:val="both"/>
        <w:outlineLvl w:val="0"/>
        <w:rPr>
          <w:rFonts w:eastAsia="Arial Unicode MS"/>
          <w:u w:color="000000"/>
          <w:lang w:val="it-IT"/>
        </w:rPr>
      </w:pPr>
      <w:r w:rsidRPr="0014659E">
        <w:rPr>
          <w:rFonts w:eastAsia="Arial Unicode MS"/>
          <w:u w:color="000000"/>
          <w:lang w:val="it-IT"/>
        </w:rPr>
        <w:t>Ricordate</w:t>
      </w:r>
      <w:r w:rsidRPr="0014659E">
        <w:rPr>
          <w:rFonts w:eastAsia="Arial Unicode MS"/>
          <w:b/>
          <w:u w:color="000000"/>
          <w:lang w:val="it-IT"/>
        </w:rPr>
        <w:t xml:space="preserve"> </w:t>
      </w:r>
      <w:r w:rsidRPr="0014659E">
        <w:rPr>
          <w:rFonts w:eastAsia="Arial Unicode MS"/>
          <w:u w:color="000000"/>
          <w:lang w:val="it-IT"/>
        </w:rPr>
        <w:t xml:space="preserve">Silvio Berlusconi a "Porta a porta" nel 2001, mentre disegna alla lavagna le grandi opere da realizzare? </w:t>
      </w:r>
      <w:r w:rsidR="00C515D0" w:rsidRPr="0014659E">
        <w:rPr>
          <w:rFonts w:eastAsia="Arial Unicode MS"/>
          <w:u w:color="000000"/>
          <w:lang w:val="it-IT"/>
        </w:rPr>
        <w:t xml:space="preserve">Da quell’episodio e per i dieci anni successivi la Legge Obiettivo, </w:t>
      </w:r>
      <w:r w:rsidR="00B4046C" w:rsidRPr="0014659E">
        <w:rPr>
          <w:rFonts w:eastAsia="Arial Unicode MS"/>
          <w:u w:color="000000"/>
          <w:lang w:val="it-IT"/>
        </w:rPr>
        <w:t>lo strumento creato per rilanciare il Belpaese e recuperare i ritardi infrastrutturali, ha dominato la scena politica italiana</w:t>
      </w:r>
      <w:r w:rsidR="00342F03" w:rsidRPr="0014659E">
        <w:rPr>
          <w:rFonts w:eastAsia="Arial Unicode MS"/>
          <w:u w:color="000000"/>
          <w:lang w:val="it-IT"/>
        </w:rPr>
        <w:t xml:space="preserve">. </w:t>
      </w:r>
    </w:p>
    <w:p w:rsidR="00CB6DF3" w:rsidRPr="0014659E" w:rsidRDefault="00CB6DF3" w:rsidP="00860380">
      <w:pPr>
        <w:jc w:val="both"/>
        <w:outlineLvl w:val="0"/>
        <w:rPr>
          <w:rFonts w:eastAsia="Arial Unicode MS"/>
          <w:u w:color="000000"/>
          <w:lang w:val="it-IT"/>
        </w:rPr>
      </w:pPr>
      <w:r w:rsidRPr="0014659E">
        <w:rPr>
          <w:rFonts w:eastAsia="Arial Unicode MS"/>
          <w:u w:color="000000"/>
          <w:lang w:val="it-IT"/>
        </w:rPr>
        <w:t xml:space="preserve">Studi, ricerche, pubblicazioni hanno sviscerato ogni aspetto della situazione e sottolineato i costi pagati dal sistema delle imprese a causa dei ritardi nella </w:t>
      </w:r>
      <w:r w:rsidR="00AC71F4" w:rsidRPr="0014659E">
        <w:rPr>
          <w:rFonts w:eastAsia="Arial Unicode MS"/>
          <w:u w:color="000000"/>
          <w:lang w:val="it-IT"/>
        </w:rPr>
        <w:t>realizzazione delle</w:t>
      </w:r>
      <w:r w:rsidRPr="0014659E">
        <w:rPr>
          <w:rFonts w:eastAsia="Arial Unicode MS"/>
          <w:u w:color="000000"/>
          <w:lang w:val="it-IT"/>
        </w:rPr>
        <w:t xml:space="preserve"> opere</w:t>
      </w:r>
      <w:r w:rsidR="005A6667" w:rsidRPr="0014659E">
        <w:rPr>
          <w:rFonts w:eastAsia="Arial Unicode MS"/>
          <w:u w:color="000000"/>
          <w:lang w:val="it-IT"/>
        </w:rPr>
        <w:t>,</w:t>
      </w:r>
      <w:r w:rsidRPr="0014659E">
        <w:rPr>
          <w:rFonts w:eastAsia="Arial Unicode MS"/>
          <w:u w:color="000000"/>
          <w:lang w:val="it-IT"/>
        </w:rPr>
        <w:t xml:space="preserve"> causa</w:t>
      </w:r>
      <w:r w:rsidR="00596848" w:rsidRPr="0014659E">
        <w:rPr>
          <w:rFonts w:eastAsia="Arial Unicode MS"/>
          <w:u w:color="000000"/>
          <w:lang w:val="it-IT"/>
        </w:rPr>
        <w:t>ti, si sosteneva, da</w:t>
      </w:r>
      <w:r w:rsidRPr="0014659E">
        <w:rPr>
          <w:rFonts w:eastAsia="Arial Unicode MS"/>
          <w:u w:color="000000"/>
          <w:lang w:val="it-IT"/>
        </w:rPr>
        <w:t xml:space="preserve"> localismi esasperati e d</w:t>
      </w:r>
      <w:r w:rsidR="00596848" w:rsidRPr="0014659E">
        <w:rPr>
          <w:rFonts w:eastAsia="Arial Unicode MS"/>
          <w:u w:color="000000"/>
          <w:lang w:val="it-IT"/>
        </w:rPr>
        <w:t xml:space="preserve">ai veti </w:t>
      </w:r>
      <w:r w:rsidRPr="0014659E">
        <w:rPr>
          <w:rFonts w:eastAsia="Arial Unicode MS"/>
          <w:u w:color="000000"/>
          <w:lang w:val="it-IT"/>
        </w:rPr>
        <w:t xml:space="preserve">ambientalisti. </w:t>
      </w:r>
    </w:p>
    <w:p w:rsidR="00CB6DF3" w:rsidRPr="0014659E" w:rsidRDefault="00CB6DF3" w:rsidP="00FF33FB">
      <w:pPr>
        <w:jc w:val="both"/>
        <w:outlineLvl w:val="0"/>
        <w:rPr>
          <w:rFonts w:eastAsia="Arial Unicode MS"/>
          <w:b/>
          <w:u w:color="000000"/>
          <w:lang w:val="it-IT"/>
        </w:rPr>
      </w:pPr>
      <w:r w:rsidRPr="0014659E">
        <w:rPr>
          <w:rFonts w:eastAsia="Arial Unicode MS"/>
          <w:b/>
          <w:u w:color="000000"/>
          <w:lang w:val="it-IT"/>
        </w:rPr>
        <w:t>Incredibil</w:t>
      </w:r>
      <w:r w:rsidR="00AC71F4" w:rsidRPr="0014659E">
        <w:rPr>
          <w:rFonts w:eastAsia="Arial Unicode MS"/>
          <w:b/>
          <w:u w:color="000000"/>
          <w:lang w:val="it-IT"/>
        </w:rPr>
        <w:t>mente</w:t>
      </w:r>
      <w:r w:rsidR="00FB1E9A" w:rsidRPr="0014659E">
        <w:rPr>
          <w:rFonts w:eastAsia="Arial Unicode MS"/>
          <w:b/>
          <w:u w:color="000000"/>
          <w:lang w:val="it-IT"/>
        </w:rPr>
        <w:t xml:space="preserve"> poi</w:t>
      </w:r>
      <w:r w:rsidRPr="0014659E">
        <w:rPr>
          <w:rFonts w:eastAsia="Arial Unicode MS"/>
          <w:b/>
          <w:u w:color="000000"/>
          <w:lang w:val="it-IT"/>
        </w:rPr>
        <w:t>, in quest</w:t>
      </w:r>
      <w:r w:rsidR="00596848" w:rsidRPr="0014659E">
        <w:rPr>
          <w:rFonts w:eastAsia="Arial Unicode MS"/>
          <w:b/>
          <w:u w:color="000000"/>
          <w:lang w:val="it-IT"/>
        </w:rPr>
        <w:t>a campagna elettorale il tema è</w:t>
      </w:r>
      <w:r w:rsidRPr="0014659E">
        <w:rPr>
          <w:rFonts w:eastAsia="Arial Unicode MS"/>
          <w:b/>
          <w:u w:color="000000"/>
          <w:lang w:val="it-IT"/>
        </w:rPr>
        <w:t xml:space="preserve"> p</w:t>
      </w:r>
      <w:r w:rsidR="00596848" w:rsidRPr="0014659E">
        <w:rPr>
          <w:rFonts w:eastAsia="Arial Unicode MS"/>
          <w:b/>
          <w:u w:color="000000"/>
          <w:lang w:val="it-IT"/>
        </w:rPr>
        <w:t>raticamente scomparso</w:t>
      </w:r>
      <w:r w:rsidR="00AC71F4" w:rsidRPr="0014659E">
        <w:rPr>
          <w:rFonts w:eastAsia="Arial Unicode MS"/>
          <w:b/>
          <w:u w:color="000000"/>
          <w:lang w:val="it-IT"/>
        </w:rPr>
        <w:t>.</w:t>
      </w:r>
      <w:r w:rsidR="00AC71F4" w:rsidRPr="0014659E">
        <w:rPr>
          <w:rFonts w:eastAsia="Arial Unicode MS"/>
          <w:u w:color="000000"/>
          <w:lang w:val="it-IT"/>
        </w:rPr>
        <w:t xml:space="preserve"> P</w:t>
      </w:r>
      <w:r w:rsidR="00596848" w:rsidRPr="0014659E">
        <w:rPr>
          <w:rFonts w:eastAsia="Arial Unicode MS"/>
          <w:u w:color="000000"/>
          <w:lang w:val="it-IT"/>
        </w:rPr>
        <w:t xml:space="preserve">erfino </w:t>
      </w:r>
      <w:r w:rsidRPr="0014659E">
        <w:rPr>
          <w:rFonts w:eastAsia="Arial Unicode MS"/>
          <w:u w:color="000000"/>
          <w:lang w:val="it-IT"/>
        </w:rPr>
        <w:t xml:space="preserve">nei programmi </w:t>
      </w:r>
      <w:r w:rsidR="003277C1" w:rsidRPr="0014659E">
        <w:rPr>
          <w:rFonts w:eastAsia="Arial Unicode MS"/>
          <w:u w:color="000000"/>
          <w:lang w:val="it-IT"/>
        </w:rPr>
        <w:t xml:space="preserve">elettorali </w:t>
      </w:r>
      <w:r w:rsidRPr="0014659E">
        <w:rPr>
          <w:rFonts w:eastAsia="Arial Unicode MS"/>
          <w:u w:color="000000"/>
          <w:lang w:val="it-IT"/>
        </w:rPr>
        <w:t>si trovano solo generiche indicazioni</w:t>
      </w:r>
      <w:r w:rsidR="003277C1" w:rsidRPr="0014659E">
        <w:rPr>
          <w:rFonts w:eastAsia="Arial Unicode MS"/>
          <w:u w:color="000000"/>
          <w:lang w:val="it-IT"/>
        </w:rPr>
        <w:t xml:space="preserve"> e promesse</w:t>
      </w:r>
      <w:r w:rsidR="00AC71F4" w:rsidRPr="0014659E">
        <w:rPr>
          <w:rFonts w:eastAsia="Arial Unicode MS"/>
          <w:u w:color="000000"/>
          <w:lang w:val="it-IT"/>
        </w:rPr>
        <w:t xml:space="preserve"> sul tema</w:t>
      </w:r>
      <w:r w:rsidRPr="0014659E">
        <w:rPr>
          <w:rFonts w:eastAsia="Arial Unicode MS"/>
          <w:u w:color="000000"/>
          <w:lang w:val="it-IT"/>
        </w:rPr>
        <w:t xml:space="preserve">. </w:t>
      </w:r>
      <w:r w:rsidR="00FB1E9A" w:rsidRPr="0014659E">
        <w:rPr>
          <w:rFonts w:eastAsia="Arial Unicode MS"/>
          <w:u w:color="000000"/>
          <w:lang w:val="it-IT"/>
        </w:rPr>
        <w:t>Pochi accenni n</w:t>
      </w:r>
      <w:r w:rsidR="00596848" w:rsidRPr="0014659E">
        <w:rPr>
          <w:rFonts w:eastAsia="Arial Unicode MS"/>
          <w:u w:color="000000"/>
          <w:lang w:val="it-IT"/>
        </w:rPr>
        <w:t>el programma del Pdl</w:t>
      </w:r>
      <w:r w:rsidR="00FF7A92" w:rsidRPr="0014659E">
        <w:rPr>
          <w:rFonts w:eastAsia="Arial Unicode MS"/>
          <w:u w:color="000000"/>
          <w:lang w:val="it-IT"/>
        </w:rPr>
        <w:t xml:space="preserve"> con il</w:t>
      </w:r>
      <w:r w:rsidR="003277C1" w:rsidRPr="0014659E">
        <w:rPr>
          <w:rFonts w:eastAsia="Arial Unicode MS"/>
          <w:u w:color="000000"/>
          <w:lang w:val="it-IT"/>
        </w:rPr>
        <w:t xml:space="preserve"> Ponte sullo Stretto</w:t>
      </w:r>
      <w:r w:rsidR="0033617E" w:rsidRPr="0014659E">
        <w:rPr>
          <w:rFonts w:eastAsia="Arial Unicode MS"/>
          <w:u w:color="000000"/>
          <w:lang w:val="it-IT"/>
        </w:rPr>
        <w:t xml:space="preserve">, </w:t>
      </w:r>
      <w:r w:rsidR="00FF7A92" w:rsidRPr="0014659E">
        <w:rPr>
          <w:rFonts w:eastAsia="Arial Unicode MS"/>
          <w:u w:color="000000"/>
          <w:lang w:val="it-IT"/>
        </w:rPr>
        <w:t xml:space="preserve">la </w:t>
      </w:r>
      <w:r w:rsidR="0033617E" w:rsidRPr="0014659E">
        <w:rPr>
          <w:rFonts w:eastAsia="Arial Unicode MS"/>
          <w:u w:color="000000"/>
          <w:lang w:val="it-IT"/>
        </w:rPr>
        <w:t>TAV Torino-Lione e il</w:t>
      </w:r>
      <w:r w:rsidR="00596848" w:rsidRPr="0014659E">
        <w:rPr>
          <w:rFonts w:eastAsia="Arial Unicode MS"/>
          <w:u w:color="000000"/>
          <w:lang w:val="it-IT"/>
        </w:rPr>
        <w:t xml:space="preserve"> progetto “adotta una infrastruttura”</w:t>
      </w:r>
      <w:r w:rsidR="00FB1E9A" w:rsidRPr="0014659E">
        <w:rPr>
          <w:rFonts w:eastAsia="Arial Unicode MS"/>
          <w:u w:color="000000"/>
          <w:lang w:val="it-IT"/>
        </w:rPr>
        <w:t>, mentre</w:t>
      </w:r>
      <w:r w:rsidR="00E365BD" w:rsidRPr="0014659E">
        <w:rPr>
          <w:rFonts w:eastAsia="Arial Unicode MS"/>
          <w:u w:color="000000"/>
          <w:lang w:val="it-IT"/>
        </w:rPr>
        <w:t xml:space="preserve"> le</w:t>
      </w:r>
      <w:r w:rsidR="002F1DFF" w:rsidRPr="0014659E">
        <w:rPr>
          <w:rFonts w:eastAsia="Arial Unicode MS"/>
          <w:u w:color="000000"/>
          <w:lang w:val="it-IT"/>
        </w:rPr>
        <w:t xml:space="preserve"> priorità </w:t>
      </w:r>
      <w:r w:rsidR="00E365BD" w:rsidRPr="0014659E">
        <w:rPr>
          <w:rFonts w:eastAsia="Arial Unicode MS"/>
          <w:u w:color="000000"/>
          <w:lang w:val="it-IT"/>
        </w:rPr>
        <w:t xml:space="preserve">per la Lega </w:t>
      </w:r>
      <w:r w:rsidR="002F1DFF" w:rsidRPr="0014659E">
        <w:rPr>
          <w:rFonts w:eastAsia="Arial Unicode MS"/>
          <w:u w:color="000000"/>
          <w:lang w:val="it-IT"/>
        </w:rPr>
        <w:t xml:space="preserve">sono gli attraversamenti attraverso le Alpi e il federalismo completo per le infrastrutture. </w:t>
      </w:r>
      <w:r w:rsidR="00E365BD" w:rsidRPr="0014659E">
        <w:rPr>
          <w:rFonts w:eastAsia="Arial Unicode MS"/>
          <w:u w:color="000000"/>
          <w:lang w:val="it-IT"/>
        </w:rPr>
        <w:t xml:space="preserve">La </w:t>
      </w:r>
      <w:r w:rsidR="002F1DFF" w:rsidRPr="0014659E">
        <w:rPr>
          <w:rFonts w:eastAsia="Arial Unicode MS"/>
          <w:u w:color="000000"/>
          <w:lang w:val="it-IT"/>
        </w:rPr>
        <w:t xml:space="preserve">Legge </w:t>
      </w:r>
      <w:r w:rsidR="00324672" w:rsidRPr="0014659E">
        <w:rPr>
          <w:rFonts w:eastAsia="Arial Unicode MS"/>
          <w:u w:color="000000"/>
          <w:lang w:val="it-IT"/>
        </w:rPr>
        <w:t>O</w:t>
      </w:r>
      <w:r w:rsidR="00E365BD" w:rsidRPr="0014659E">
        <w:rPr>
          <w:rFonts w:eastAsia="Arial Unicode MS"/>
          <w:u w:color="000000"/>
          <w:lang w:val="it-IT"/>
        </w:rPr>
        <w:t>biettivo</w:t>
      </w:r>
      <w:r w:rsidR="002F1DFF" w:rsidRPr="0014659E">
        <w:rPr>
          <w:rFonts w:eastAsia="Arial Unicode MS"/>
          <w:u w:color="000000"/>
          <w:lang w:val="it-IT"/>
        </w:rPr>
        <w:t xml:space="preserve"> non </w:t>
      </w:r>
      <w:r w:rsidR="0033617E" w:rsidRPr="0014659E">
        <w:rPr>
          <w:rFonts w:eastAsia="Arial Unicode MS"/>
          <w:u w:color="000000"/>
          <w:lang w:val="it-IT"/>
        </w:rPr>
        <w:t>esiste</w:t>
      </w:r>
      <w:r w:rsidR="002F1DFF" w:rsidRPr="0014659E">
        <w:rPr>
          <w:rFonts w:eastAsia="Arial Unicode MS"/>
          <w:u w:color="000000"/>
          <w:lang w:val="it-IT"/>
        </w:rPr>
        <w:t xml:space="preserve"> </w:t>
      </w:r>
      <w:r w:rsidR="00E365BD" w:rsidRPr="0014659E">
        <w:rPr>
          <w:rFonts w:eastAsia="Arial Unicode MS"/>
          <w:u w:color="000000"/>
          <w:lang w:val="it-IT"/>
        </w:rPr>
        <w:t xml:space="preserve">nel programma del Pd dove </w:t>
      </w:r>
      <w:r w:rsidR="005B2110" w:rsidRPr="0014659E">
        <w:rPr>
          <w:rFonts w:eastAsia="Arial Unicode MS"/>
          <w:u w:color="000000"/>
          <w:lang w:val="it-IT"/>
        </w:rPr>
        <w:t>appare la proposta di</w:t>
      </w:r>
      <w:r w:rsidR="002F1DFF" w:rsidRPr="0014659E">
        <w:rPr>
          <w:rFonts w:eastAsia="Arial Unicode MS"/>
          <w:u w:color="000000"/>
          <w:lang w:val="it-IT"/>
        </w:rPr>
        <w:t xml:space="preserve"> un piano delle 100 “piccole e medie (ma grandi) opere” immediatamente cantierabili, oltre a interventi per il trasporto pubblico. Nell’</w:t>
      </w:r>
      <w:r w:rsidR="00324672" w:rsidRPr="0014659E">
        <w:rPr>
          <w:rFonts w:eastAsia="Arial Unicode MS"/>
          <w:u w:color="000000"/>
          <w:lang w:val="it-IT"/>
        </w:rPr>
        <w:t>A</w:t>
      </w:r>
      <w:r w:rsidR="002F1DFF" w:rsidRPr="0014659E">
        <w:rPr>
          <w:rFonts w:eastAsia="Arial Unicode MS"/>
          <w:u w:color="000000"/>
          <w:lang w:val="it-IT"/>
        </w:rPr>
        <w:t>genda Monti si parla di l</w:t>
      </w:r>
      <w:r w:rsidR="003277C1" w:rsidRPr="0014659E">
        <w:rPr>
          <w:rFonts w:eastAsia="Arial Unicode MS"/>
          <w:u w:color="000000"/>
          <w:lang w:val="it-IT"/>
        </w:rPr>
        <w:t>iberalizzazioni e grandi opere. I</w:t>
      </w:r>
      <w:r w:rsidR="002F1DFF" w:rsidRPr="0014659E">
        <w:rPr>
          <w:rFonts w:eastAsia="Arial Unicode MS"/>
          <w:u w:color="000000"/>
          <w:lang w:val="it-IT"/>
        </w:rPr>
        <w:t>l Movimento 5 Stelle, come Rivoluzione Civile, chied</w:t>
      </w:r>
      <w:r w:rsidR="00324672" w:rsidRPr="0014659E">
        <w:rPr>
          <w:rFonts w:eastAsia="Arial Unicode MS"/>
          <w:u w:color="000000"/>
          <w:lang w:val="it-IT"/>
        </w:rPr>
        <w:t>e</w:t>
      </w:r>
      <w:r w:rsidR="002F1DFF" w:rsidRPr="0014659E">
        <w:rPr>
          <w:rFonts w:eastAsia="Arial Unicode MS"/>
          <w:u w:color="000000"/>
          <w:lang w:val="it-IT"/>
        </w:rPr>
        <w:t xml:space="preserve"> il blocco del Ponte sullo Stretto e la TAV Torino-Lione e investimenti nella mobilità sostenibile.</w:t>
      </w:r>
      <w:r w:rsidR="00E365BD" w:rsidRPr="0014659E">
        <w:rPr>
          <w:rFonts w:eastAsia="Arial Unicode MS"/>
          <w:u w:color="000000"/>
          <w:lang w:val="it-IT"/>
        </w:rPr>
        <w:t xml:space="preserve"> </w:t>
      </w:r>
      <w:r w:rsidR="00B25DE8" w:rsidRPr="0014659E">
        <w:rPr>
          <w:rFonts w:eastAsia="Arial Unicode MS"/>
          <w:u w:color="000000"/>
          <w:lang w:val="it-IT"/>
        </w:rPr>
        <w:t xml:space="preserve">In sintesi, </w:t>
      </w:r>
      <w:r w:rsidR="00B25DE8" w:rsidRPr="0014659E">
        <w:rPr>
          <w:rFonts w:eastAsia="Arial Unicode MS"/>
          <w:b/>
          <w:u w:color="000000"/>
          <w:lang w:val="it-IT"/>
        </w:rPr>
        <w:t>n</w:t>
      </w:r>
      <w:r w:rsidRPr="0014659E">
        <w:rPr>
          <w:rFonts w:eastAsia="Arial Unicode MS"/>
          <w:b/>
          <w:u w:color="000000"/>
          <w:lang w:val="it-IT"/>
        </w:rPr>
        <w:t xml:space="preserve">essuno ne parla ma </w:t>
      </w:r>
      <w:r w:rsidR="00E60087" w:rsidRPr="0014659E">
        <w:rPr>
          <w:rFonts w:eastAsia="Arial Unicode MS"/>
          <w:b/>
          <w:u w:color="000000"/>
          <w:lang w:val="it-IT"/>
        </w:rPr>
        <w:t xml:space="preserve">nell’indifferenza, o peggio nel colpevole silenzio generale, </w:t>
      </w:r>
      <w:r w:rsidRPr="0014659E">
        <w:rPr>
          <w:rFonts w:eastAsia="Arial Unicode MS"/>
          <w:b/>
          <w:u w:color="000000"/>
          <w:lang w:val="it-IT"/>
        </w:rPr>
        <w:t xml:space="preserve">il crack della Legge Obiettivo </w:t>
      </w:r>
      <w:r w:rsidR="00E60087" w:rsidRPr="0014659E">
        <w:rPr>
          <w:rFonts w:eastAsia="Arial Unicode MS"/>
          <w:b/>
          <w:u w:color="000000"/>
          <w:lang w:val="it-IT"/>
        </w:rPr>
        <w:t>con</w:t>
      </w:r>
      <w:r w:rsidR="004C7D40" w:rsidRPr="0014659E">
        <w:rPr>
          <w:rFonts w:eastAsia="Arial Unicode MS"/>
          <w:b/>
          <w:u w:color="000000"/>
          <w:lang w:val="it-IT"/>
        </w:rPr>
        <w:t>tinua, con effetti pesantissimi</w:t>
      </w:r>
      <w:r w:rsidR="005B3DCF" w:rsidRPr="0014659E">
        <w:rPr>
          <w:rFonts w:eastAsia="Arial Unicode MS"/>
          <w:b/>
          <w:u w:color="000000"/>
          <w:lang w:val="it-IT"/>
        </w:rPr>
        <w:t>, a</w:t>
      </w:r>
      <w:r w:rsidR="004C7D40" w:rsidRPr="0014659E">
        <w:rPr>
          <w:rFonts w:eastAsia="Arial Unicode MS"/>
          <w:b/>
          <w:u w:color="000000"/>
          <w:lang w:val="it-IT"/>
        </w:rPr>
        <w:t xml:space="preserve"> partire da 1</w:t>
      </w:r>
      <w:r w:rsidR="00AB0D89" w:rsidRPr="0014659E">
        <w:rPr>
          <w:rFonts w:eastAsia="Arial Unicode MS"/>
          <w:b/>
          <w:u w:color="000000"/>
          <w:lang w:val="it-IT"/>
        </w:rPr>
        <w:t xml:space="preserve">,5 </w:t>
      </w:r>
      <w:r w:rsidRPr="0014659E">
        <w:rPr>
          <w:rFonts w:eastAsia="Arial Unicode MS"/>
          <w:b/>
          <w:u w:color="000000"/>
          <w:lang w:val="it-IT"/>
        </w:rPr>
        <w:t>miliardi di Euro buttati</w:t>
      </w:r>
      <w:r w:rsidR="00B9704A" w:rsidRPr="0014659E">
        <w:rPr>
          <w:rFonts w:eastAsia="Arial Unicode MS"/>
          <w:b/>
          <w:u w:color="000000"/>
          <w:lang w:val="it-IT"/>
        </w:rPr>
        <w:t>: d</w:t>
      </w:r>
      <w:r w:rsidRPr="0014659E">
        <w:rPr>
          <w:rFonts w:eastAsia="Arial Unicode MS"/>
          <w:b/>
          <w:u w:color="000000"/>
          <w:lang w:val="it-IT"/>
        </w:rPr>
        <w:t xml:space="preserve">al 2001 ad oggi </w:t>
      </w:r>
      <w:r w:rsidR="000A6F39" w:rsidRPr="0014659E">
        <w:rPr>
          <w:rFonts w:eastAsia="Arial Unicode MS"/>
          <w:b/>
          <w:u w:color="000000"/>
          <w:lang w:val="it-IT"/>
        </w:rPr>
        <w:t>è questo l’ammontare di Euro spe</w:t>
      </w:r>
      <w:r w:rsidR="00324672" w:rsidRPr="0014659E">
        <w:rPr>
          <w:rFonts w:eastAsia="Arial Unicode MS"/>
          <w:b/>
          <w:u w:color="000000"/>
          <w:lang w:val="it-IT"/>
        </w:rPr>
        <w:t>s</w:t>
      </w:r>
      <w:r w:rsidR="000A6F39" w:rsidRPr="0014659E">
        <w:rPr>
          <w:rFonts w:eastAsia="Arial Unicode MS"/>
          <w:b/>
          <w:u w:color="000000"/>
          <w:lang w:val="it-IT"/>
        </w:rPr>
        <w:t xml:space="preserve">i </w:t>
      </w:r>
      <w:r w:rsidRPr="0014659E">
        <w:rPr>
          <w:rFonts w:eastAsia="Arial Unicode MS"/>
          <w:b/>
          <w:u w:color="000000"/>
          <w:lang w:val="it-IT"/>
        </w:rPr>
        <w:t xml:space="preserve">per studi o </w:t>
      </w:r>
      <w:r w:rsidR="000A6F39" w:rsidRPr="0014659E">
        <w:rPr>
          <w:rFonts w:eastAsia="Arial Unicode MS"/>
          <w:b/>
          <w:u w:color="000000"/>
          <w:lang w:val="it-IT"/>
        </w:rPr>
        <w:t>progettazioni preliminari</w:t>
      </w:r>
      <w:r w:rsidRPr="0014659E">
        <w:rPr>
          <w:rFonts w:eastAsia="Arial Unicode MS"/>
          <w:b/>
          <w:u w:color="000000"/>
          <w:lang w:val="it-IT"/>
        </w:rPr>
        <w:t xml:space="preserve"> e </w:t>
      </w:r>
      <w:r w:rsidR="000A6F39" w:rsidRPr="0014659E">
        <w:rPr>
          <w:rFonts w:eastAsia="Arial Unicode MS"/>
          <w:b/>
          <w:u w:color="000000"/>
          <w:lang w:val="it-IT"/>
        </w:rPr>
        <w:t>definitive</w:t>
      </w:r>
      <w:r w:rsidRPr="0014659E">
        <w:rPr>
          <w:rFonts w:eastAsia="Arial Unicode MS"/>
          <w:b/>
          <w:u w:color="000000"/>
          <w:lang w:val="it-IT"/>
        </w:rPr>
        <w:t xml:space="preserve"> di opere che mai vedranno la luce</w:t>
      </w:r>
      <w:r w:rsidRPr="0014659E">
        <w:rPr>
          <w:rFonts w:eastAsia="Arial Unicode MS"/>
          <w:u w:color="000000"/>
          <w:lang w:val="it-IT"/>
        </w:rPr>
        <w:t>. Dal progetto dell’autostrada Lucca-Modena al</w:t>
      </w:r>
      <w:r w:rsidR="00596848" w:rsidRPr="0014659E">
        <w:rPr>
          <w:rFonts w:eastAsia="Arial Unicode MS"/>
          <w:u w:color="000000"/>
          <w:lang w:val="it-IT"/>
        </w:rPr>
        <w:t xml:space="preserve"> Tunnel del Mercantour</w:t>
      </w:r>
      <w:r w:rsidR="000A6F39" w:rsidRPr="0014659E">
        <w:rPr>
          <w:rFonts w:eastAsia="Arial Unicode MS"/>
          <w:u w:color="000000"/>
          <w:lang w:val="it-IT"/>
        </w:rPr>
        <w:t>, dalla</w:t>
      </w:r>
      <w:r w:rsidR="00596848" w:rsidRPr="0014659E">
        <w:rPr>
          <w:rFonts w:eastAsia="Arial Unicode MS"/>
          <w:u w:color="000000"/>
          <w:lang w:val="it-IT"/>
        </w:rPr>
        <w:t xml:space="preserve"> Pedemontana Abruzzo-Marche</w:t>
      </w:r>
      <w:r w:rsidRPr="0014659E">
        <w:rPr>
          <w:rFonts w:eastAsia="Arial Unicode MS"/>
          <w:u w:color="000000"/>
          <w:lang w:val="it-IT"/>
        </w:rPr>
        <w:t xml:space="preserve"> fino al Ponte sullo Stretto di Messina. Dal 2001 ad oggi</w:t>
      </w:r>
      <w:r w:rsidR="00B9704A" w:rsidRPr="0014659E">
        <w:rPr>
          <w:rFonts w:eastAsia="Arial Unicode MS"/>
          <w:u w:color="000000"/>
          <w:lang w:val="it-IT"/>
        </w:rPr>
        <w:t>,</w:t>
      </w:r>
      <w:r w:rsidRPr="0014659E">
        <w:rPr>
          <w:rFonts w:eastAsia="Arial Unicode MS"/>
          <w:u w:color="000000"/>
          <w:lang w:val="it-IT"/>
        </w:rPr>
        <w:t xml:space="preserve"> d</w:t>
      </w:r>
      <w:r w:rsidR="00C9441D" w:rsidRPr="0014659E">
        <w:rPr>
          <w:rFonts w:eastAsia="Arial Unicode MS"/>
          <w:u w:color="000000"/>
          <w:lang w:val="it-IT"/>
        </w:rPr>
        <w:t xml:space="preserve">el famoso </w:t>
      </w:r>
      <w:r w:rsidR="004F31C4" w:rsidRPr="0014659E">
        <w:rPr>
          <w:rFonts w:eastAsia="Arial Unicode MS"/>
          <w:u w:color="000000"/>
          <w:lang w:val="it-IT"/>
        </w:rPr>
        <w:t>elenco</w:t>
      </w:r>
      <w:r w:rsidRPr="0014659E">
        <w:rPr>
          <w:rFonts w:eastAsia="Arial Unicode MS"/>
          <w:u w:color="000000"/>
          <w:lang w:val="it-IT"/>
        </w:rPr>
        <w:t xml:space="preserve"> di opere solo il </w:t>
      </w:r>
      <w:r w:rsidR="00BF7456" w:rsidRPr="0014659E">
        <w:rPr>
          <w:rFonts w:eastAsia="Arial Unicode MS"/>
          <w:u w:color="000000"/>
          <w:lang w:val="it-IT"/>
        </w:rPr>
        <w:t>9</w:t>
      </w:r>
      <w:r w:rsidRPr="0014659E">
        <w:rPr>
          <w:rFonts w:eastAsia="Arial Unicode MS"/>
          <w:u w:color="000000"/>
          <w:lang w:val="it-IT"/>
        </w:rPr>
        <w:t xml:space="preserve">% </w:t>
      </w:r>
      <w:r w:rsidR="00596848" w:rsidRPr="0014659E">
        <w:rPr>
          <w:rFonts w:eastAsia="Arial Unicode MS"/>
          <w:u w:color="000000"/>
          <w:lang w:val="it-IT"/>
        </w:rPr>
        <w:t>è</w:t>
      </w:r>
      <w:r w:rsidRPr="0014659E">
        <w:rPr>
          <w:rFonts w:eastAsia="Arial Unicode MS"/>
          <w:u w:color="000000"/>
          <w:lang w:val="it-IT"/>
        </w:rPr>
        <w:t xml:space="preserve"> stato realizzato </w:t>
      </w:r>
      <w:r w:rsidR="00BF7456" w:rsidRPr="0014659E">
        <w:rPr>
          <w:rFonts w:eastAsia="Arial Unicode MS"/>
          <w:u w:color="000000"/>
          <w:lang w:val="it-IT"/>
        </w:rPr>
        <w:t xml:space="preserve">(17 su 192) </w:t>
      </w:r>
      <w:r w:rsidR="000A6F39" w:rsidRPr="0014659E">
        <w:rPr>
          <w:rFonts w:eastAsia="Arial Unicode MS"/>
          <w:u w:color="000000"/>
          <w:lang w:val="it-IT"/>
        </w:rPr>
        <w:t>ma</w:t>
      </w:r>
      <w:r w:rsidRPr="0014659E">
        <w:rPr>
          <w:rFonts w:eastAsia="Arial Unicode MS"/>
          <w:u w:color="000000"/>
          <w:lang w:val="it-IT"/>
        </w:rPr>
        <w:t xml:space="preserve"> per </w:t>
      </w:r>
      <w:r w:rsidR="00BF7456" w:rsidRPr="0014659E">
        <w:rPr>
          <w:rFonts w:eastAsia="Arial Unicode MS"/>
          <w:u w:color="000000"/>
          <w:lang w:val="it-IT"/>
        </w:rPr>
        <w:t xml:space="preserve">tutte </w:t>
      </w:r>
      <w:r w:rsidRPr="0014659E">
        <w:rPr>
          <w:rFonts w:eastAsia="Arial Unicode MS"/>
          <w:u w:color="000000"/>
          <w:lang w:val="it-IT"/>
        </w:rPr>
        <w:t>le altre</w:t>
      </w:r>
      <w:r w:rsidR="00BF7456" w:rsidRPr="0014659E">
        <w:rPr>
          <w:rFonts w:eastAsia="Arial Unicode MS"/>
          <w:u w:color="000000"/>
          <w:lang w:val="it-IT"/>
        </w:rPr>
        <w:t xml:space="preserve"> </w:t>
      </w:r>
      <w:r w:rsidRPr="0014659E">
        <w:rPr>
          <w:rFonts w:eastAsia="Arial Unicode MS"/>
          <w:u w:color="000000"/>
          <w:lang w:val="it-IT"/>
        </w:rPr>
        <w:t>l'iter va avanti e quindi continuano le spese</w:t>
      </w:r>
      <w:r w:rsidR="000A6F39" w:rsidRPr="0014659E">
        <w:rPr>
          <w:rFonts w:eastAsia="Arial Unicode MS"/>
          <w:u w:color="000000"/>
          <w:lang w:val="it-IT"/>
        </w:rPr>
        <w:t xml:space="preserve"> malgrado</w:t>
      </w:r>
      <w:r w:rsidR="004F31C4" w:rsidRPr="0014659E">
        <w:rPr>
          <w:rFonts w:eastAsia="Arial Unicode MS"/>
          <w:u w:color="000000"/>
          <w:lang w:val="it-IT"/>
        </w:rPr>
        <w:t>,</w:t>
      </w:r>
      <w:r w:rsidR="000A6F39" w:rsidRPr="0014659E">
        <w:rPr>
          <w:rFonts w:eastAsia="Arial Unicode MS"/>
          <w:u w:color="000000"/>
          <w:lang w:val="it-IT"/>
        </w:rPr>
        <w:t xml:space="preserve"> in molti casi</w:t>
      </w:r>
      <w:r w:rsidR="004F31C4" w:rsidRPr="0014659E">
        <w:rPr>
          <w:rFonts w:eastAsia="Arial Unicode MS"/>
          <w:u w:color="000000"/>
          <w:lang w:val="it-IT"/>
        </w:rPr>
        <w:t>,</w:t>
      </w:r>
      <w:r w:rsidR="000A6F39" w:rsidRPr="0014659E">
        <w:rPr>
          <w:rFonts w:eastAsia="Arial Unicode MS"/>
          <w:u w:color="000000"/>
          <w:lang w:val="it-IT"/>
        </w:rPr>
        <w:t xml:space="preserve"> sia assolutamente evidente che non potranno mai essere realizzate</w:t>
      </w:r>
      <w:r w:rsidRPr="0014659E">
        <w:rPr>
          <w:rFonts w:eastAsia="Arial Unicode MS"/>
          <w:u w:color="000000"/>
          <w:lang w:val="it-IT"/>
        </w:rPr>
        <w:t xml:space="preserve">. </w:t>
      </w:r>
      <w:r w:rsidRPr="0014659E">
        <w:rPr>
          <w:rFonts w:eastAsia="Arial Unicode MS"/>
          <w:b/>
          <w:u w:color="000000"/>
          <w:lang w:val="it-IT"/>
        </w:rPr>
        <w:t>Vengono portati avanti studi e consulenze pagati direttamente dallo Stato oppure attraverso ANAS e F</w:t>
      </w:r>
      <w:r w:rsidR="00BF2068" w:rsidRPr="0014659E">
        <w:rPr>
          <w:rFonts w:eastAsia="Arial Unicode MS"/>
          <w:b/>
          <w:u w:color="000000"/>
          <w:lang w:val="it-IT"/>
        </w:rPr>
        <w:t>S</w:t>
      </w:r>
      <w:r w:rsidRPr="0014659E">
        <w:rPr>
          <w:rFonts w:eastAsia="Arial Unicode MS"/>
          <w:b/>
          <w:u w:color="000000"/>
          <w:lang w:val="it-IT"/>
        </w:rPr>
        <w:t xml:space="preserve"> o</w:t>
      </w:r>
      <w:r w:rsidR="000A6F39" w:rsidRPr="0014659E">
        <w:rPr>
          <w:rFonts w:eastAsia="Arial Unicode MS"/>
          <w:b/>
          <w:u w:color="000000"/>
          <w:lang w:val="it-IT"/>
        </w:rPr>
        <w:t xml:space="preserve"> al limite </w:t>
      </w:r>
      <w:r w:rsidRPr="0014659E">
        <w:rPr>
          <w:rFonts w:eastAsia="Arial Unicode MS"/>
          <w:b/>
          <w:u w:color="000000"/>
          <w:lang w:val="it-IT"/>
        </w:rPr>
        <w:t xml:space="preserve">attraverso concessioni o project financing. Per alcune di queste </w:t>
      </w:r>
      <w:r w:rsidR="00BF7456" w:rsidRPr="0014659E">
        <w:rPr>
          <w:rFonts w:eastAsia="Arial Unicode MS"/>
          <w:b/>
          <w:u w:color="000000"/>
          <w:lang w:val="it-IT"/>
        </w:rPr>
        <w:t xml:space="preserve">opere </w:t>
      </w:r>
      <w:r w:rsidRPr="0014659E">
        <w:rPr>
          <w:rFonts w:eastAsia="Arial Unicode MS"/>
          <w:b/>
          <w:u w:color="000000"/>
          <w:lang w:val="it-IT"/>
        </w:rPr>
        <w:t>sono anche stati nominati commissari, create societ</w:t>
      </w:r>
      <w:r w:rsidR="00596848" w:rsidRPr="0014659E">
        <w:rPr>
          <w:rFonts w:eastAsia="Arial Unicode MS"/>
          <w:b/>
          <w:u w:color="000000"/>
          <w:lang w:val="it-IT"/>
        </w:rPr>
        <w:t>à</w:t>
      </w:r>
      <w:r w:rsidRPr="0014659E">
        <w:rPr>
          <w:rFonts w:eastAsia="Arial Unicode MS"/>
          <w:b/>
          <w:u w:color="000000"/>
          <w:lang w:val="it-IT"/>
        </w:rPr>
        <w:t xml:space="preserve"> ad hoc, con ulteriori spese e stipen</w:t>
      </w:r>
      <w:r w:rsidR="00EC6098" w:rsidRPr="0014659E">
        <w:rPr>
          <w:rFonts w:eastAsia="Arial Unicode MS"/>
          <w:b/>
          <w:u w:color="000000"/>
          <w:lang w:val="it-IT"/>
        </w:rPr>
        <w:t xml:space="preserve">di </w:t>
      </w:r>
      <w:r w:rsidR="00EC6098" w:rsidRPr="0014659E">
        <w:rPr>
          <w:rFonts w:eastAsia="Arial Unicode MS"/>
          <w:u w:color="000000"/>
          <w:lang w:val="it-IT"/>
        </w:rPr>
        <w:t>e finché</w:t>
      </w:r>
      <w:r w:rsidRPr="0014659E">
        <w:rPr>
          <w:rFonts w:eastAsia="Arial Unicode MS"/>
          <w:u w:color="000000"/>
          <w:lang w:val="it-IT"/>
        </w:rPr>
        <w:t xml:space="preserve"> queste opere non verranno fermate si continueranno a buttare </w:t>
      </w:r>
      <w:r w:rsidR="00FF0B56" w:rsidRPr="0014659E">
        <w:rPr>
          <w:rFonts w:eastAsia="Arial Unicode MS"/>
          <w:u w:color="000000"/>
          <w:lang w:val="it-IT"/>
        </w:rPr>
        <w:t xml:space="preserve">altri </w:t>
      </w:r>
      <w:r w:rsidRPr="0014659E">
        <w:rPr>
          <w:rFonts w:eastAsia="Arial Unicode MS"/>
          <w:u w:color="000000"/>
          <w:lang w:val="it-IT"/>
        </w:rPr>
        <w:t xml:space="preserve">soldi pubblici. Per </w:t>
      </w:r>
      <w:r w:rsidR="00EC6098" w:rsidRPr="0014659E">
        <w:rPr>
          <w:rFonts w:eastAsia="Arial Unicode MS"/>
          <w:u w:color="000000"/>
          <w:lang w:val="it-IT"/>
        </w:rPr>
        <w:t>arginare</w:t>
      </w:r>
      <w:r w:rsidRPr="0014659E">
        <w:rPr>
          <w:rFonts w:eastAsia="Arial Unicode MS"/>
          <w:u w:color="000000"/>
          <w:lang w:val="it-IT"/>
        </w:rPr>
        <w:t xml:space="preserve"> questo spreco di risorse pubbliche </w:t>
      </w:r>
      <w:r w:rsidR="00FF0B56" w:rsidRPr="0014659E">
        <w:rPr>
          <w:rFonts w:eastAsia="Arial Unicode MS"/>
          <w:u w:color="000000"/>
          <w:lang w:val="it-IT"/>
        </w:rPr>
        <w:t xml:space="preserve">bisognerebbe </w:t>
      </w:r>
      <w:r w:rsidRPr="0014659E">
        <w:rPr>
          <w:rFonts w:eastAsia="Arial Unicode MS"/>
          <w:u w:color="000000"/>
          <w:lang w:val="it-IT"/>
        </w:rPr>
        <w:t xml:space="preserve">tagliare i ponti con le lobby che hanno tutto l'interesse a continuare a tenere in vita questi progetti, a distribuire poltrone e consulenze. </w:t>
      </w:r>
      <w:r w:rsidRPr="0014659E">
        <w:rPr>
          <w:rFonts w:eastAsia="Arial Unicode MS"/>
          <w:b/>
          <w:u w:color="000000"/>
          <w:lang w:val="it-IT"/>
        </w:rPr>
        <w:t>3</w:t>
      </w:r>
      <w:r w:rsidR="00BF7456" w:rsidRPr="0014659E">
        <w:rPr>
          <w:rFonts w:eastAsia="Arial Unicode MS"/>
          <w:b/>
          <w:u w:color="000000"/>
          <w:lang w:val="it-IT"/>
        </w:rPr>
        <w:t>0</w:t>
      </w:r>
      <w:r w:rsidRPr="0014659E">
        <w:rPr>
          <w:rFonts w:eastAsia="Arial Unicode MS"/>
          <w:b/>
          <w:u w:color="000000"/>
          <w:lang w:val="it-IT"/>
        </w:rPr>
        <w:t>4 miliardi di Euro di debiti</w:t>
      </w:r>
      <w:r w:rsidR="000D63C4" w:rsidRPr="0014659E">
        <w:rPr>
          <w:rFonts w:eastAsia="Arial Unicode MS"/>
          <w:b/>
          <w:u w:color="000000"/>
          <w:lang w:val="it-IT"/>
        </w:rPr>
        <w:t xml:space="preserve"> </w:t>
      </w:r>
      <w:r w:rsidR="00475CCA" w:rsidRPr="0014659E">
        <w:rPr>
          <w:rFonts w:eastAsia="Arial Unicode MS"/>
          <w:b/>
          <w:u w:color="000000"/>
          <w:lang w:val="it-IT"/>
        </w:rPr>
        <w:t xml:space="preserve">è </w:t>
      </w:r>
      <w:r w:rsidR="00C9441D" w:rsidRPr="0014659E">
        <w:rPr>
          <w:rFonts w:eastAsia="Arial Unicode MS"/>
          <w:b/>
          <w:u w:color="000000"/>
          <w:lang w:val="it-IT"/>
        </w:rPr>
        <w:t xml:space="preserve">intanto </w:t>
      </w:r>
      <w:r w:rsidR="00475CCA" w:rsidRPr="0014659E">
        <w:rPr>
          <w:rFonts w:eastAsia="Arial Unicode MS"/>
          <w:b/>
          <w:u w:color="000000"/>
          <w:lang w:val="it-IT"/>
        </w:rPr>
        <w:t>la spesa prevista</w:t>
      </w:r>
      <w:r w:rsidR="00475CCA" w:rsidRPr="0014659E">
        <w:rPr>
          <w:rFonts w:eastAsia="Arial Unicode MS"/>
          <w:u w:color="000000"/>
          <w:lang w:val="it-IT"/>
        </w:rPr>
        <w:t xml:space="preserve"> </w:t>
      </w:r>
      <w:r w:rsidR="00475CCA" w:rsidRPr="0014659E">
        <w:rPr>
          <w:rFonts w:eastAsia="Arial Unicode MS"/>
          <w:b/>
          <w:u w:color="000000"/>
          <w:lang w:val="it-IT"/>
        </w:rPr>
        <w:t xml:space="preserve">(e giudicata sottostimata) </w:t>
      </w:r>
      <w:r w:rsidR="000D63C4" w:rsidRPr="0014659E">
        <w:rPr>
          <w:rFonts w:eastAsia="Arial Unicode MS"/>
          <w:b/>
          <w:u w:color="000000"/>
          <w:lang w:val="it-IT"/>
        </w:rPr>
        <w:t>per le 175 opere trasportistiche ancora da realizzare contenute nell’elenco</w:t>
      </w:r>
      <w:r w:rsidR="00475CCA" w:rsidRPr="0014659E">
        <w:rPr>
          <w:rFonts w:eastAsia="Arial Unicode MS"/>
          <w:u w:color="000000"/>
          <w:lang w:val="it-IT"/>
        </w:rPr>
        <w:t xml:space="preserve"> (</w:t>
      </w:r>
      <w:r w:rsidRPr="0014659E">
        <w:rPr>
          <w:rFonts w:eastAsia="Arial Unicode MS"/>
          <w:u w:color="000000"/>
          <w:lang w:val="it-IT"/>
        </w:rPr>
        <w:t>dati ufficiali della Camera dei Deputati</w:t>
      </w:r>
      <w:r w:rsidR="00D6332E" w:rsidRPr="0014659E">
        <w:rPr>
          <w:rStyle w:val="Rimandonotaapidipagina"/>
          <w:rFonts w:eastAsia="Arial Unicode MS"/>
          <w:u w:color="000000"/>
          <w:lang w:val="it-IT"/>
        </w:rPr>
        <w:footnoteReference w:id="1"/>
      </w:r>
      <w:r w:rsidR="00F92206" w:rsidRPr="0014659E">
        <w:rPr>
          <w:rFonts w:eastAsia="Arial Unicode MS"/>
          <w:u w:color="000000"/>
          <w:lang w:val="it-IT"/>
        </w:rPr>
        <w:t>).</w:t>
      </w:r>
      <w:r w:rsidR="00475CCA" w:rsidRPr="0014659E">
        <w:rPr>
          <w:rFonts w:eastAsia="Arial Unicode MS"/>
          <w:u w:color="000000"/>
          <w:lang w:val="it-IT"/>
        </w:rPr>
        <w:t xml:space="preserve"> </w:t>
      </w:r>
      <w:r w:rsidR="00351094" w:rsidRPr="0014659E">
        <w:rPr>
          <w:rFonts w:eastAsia="Arial Unicode MS"/>
          <w:u w:color="000000"/>
          <w:lang w:val="it-IT"/>
        </w:rPr>
        <w:t>Pur essendo del</w:t>
      </w:r>
      <w:r w:rsidR="00BF7456" w:rsidRPr="0014659E">
        <w:rPr>
          <w:rFonts w:eastAsia="Arial Unicode MS"/>
          <w:u w:color="000000"/>
          <w:lang w:val="it-IT"/>
        </w:rPr>
        <w:t xml:space="preserve"> tutto evidente che r</w:t>
      </w:r>
      <w:r w:rsidRPr="0014659E">
        <w:rPr>
          <w:rFonts w:eastAsia="Arial Unicode MS"/>
          <w:u w:color="000000"/>
          <w:lang w:val="it-IT"/>
        </w:rPr>
        <w:t xml:space="preserve">isorse </w:t>
      </w:r>
      <w:r w:rsidR="00BF7456" w:rsidRPr="0014659E">
        <w:rPr>
          <w:rFonts w:eastAsia="Arial Unicode MS"/>
          <w:u w:color="000000"/>
          <w:lang w:val="it-IT"/>
        </w:rPr>
        <w:t xml:space="preserve">di questa entità </w:t>
      </w:r>
      <w:r w:rsidR="00994030" w:rsidRPr="0014659E">
        <w:rPr>
          <w:rFonts w:eastAsia="Arial Unicode MS"/>
          <w:u w:color="000000"/>
          <w:lang w:val="it-IT"/>
        </w:rPr>
        <w:t xml:space="preserve">non saranno reperibili </w:t>
      </w:r>
      <w:r w:rsidR="00BF7456" w:rsidRPr="0014659E">
        <w:rPr>
          <w:rFonts w:eastAsia="Arial Unicode MS"/>
          <w:u w:color="000000"/>
          <w:lang w:val="it-IT"/>
        </w:rPr>
        <w:t xml:space="preserve">persino in un arco di </w:t>
      </w:r>
      <w:r w:rsidRPr="0014659E">
        <w:rPr>
          <w:rFonts w:eastAsia="Arial Unicode MS"/>
          <w:u w:color="000000"/>
          <w:lang w:val="it-IT"/>
        </w:rPr>
        <w:t>venti anni</w:t>
      </w:r>
      <w:r w:rsidR="00351094" w:rsidRPr="0014659E">
        <w:rPr>
          <w:rFonts w:eastAsia="Arial Unicode MS"/>
          <w:u w:color="000000"/>
          <w:lang w:val="it-IT"/>
        </w:rPr>
        <w:t xml:space="preserve">, </w:t>
      </w:r>
      <w:r w:rsidR="00A3316C" w:rsidRPr="0014659E">
        <w:rPr>
          <w:rFonts w:eastAsia="Arial Unicode MS"/>
          <w:b/>
          <w:u w:color="000000"/>
          <w:lang w:val="it-IT"/>
        </w:rPr>
        <w:t xml:space="preserve">le opere </w:t>
      </w:r>
      <w:r w:rsidR="00BF7456" w:rsidRPr="0014659E">
        <w:rPr>
          <w:rFonts w:eastAsia="Arial Unicode MS"/>
          <w:b/>
          <w:u w:color="000000"/>
          <w:lang w:val="it-IT"/>
        </w:rPr>
        <w:t>non vengono fermate, tutte quante stanno procedendo</w:t>
      </w:r>
      <w:r w:rsidR="000A6F39" w:rsidRPr="0014659E">
        <w:rPr>
          <w:rFonts w:eastAsia="Arial Unicode MS"/>
          <w:b/>
          <w:u w:color="000000"/>
          <w:lang w:val="it-IT"/>
        </w:rPr>
        <w:t>,</w:t>
      </w:r>
      <w:r w:rsidR="00BF7456" w:rsidRPr="0014659E">
        <w:rPr>
          <w:rFonts w:eastAsia="Arial Unicode MS"/>
          <w:b/>
          <w:u w:color="000000"/>
          <w:lang w:val="it-IT"/>
        </w:rPr>
        <w:t xml:space="preserve"> </w:t>
      </w:r>
      <w:r w:rsidR="00A3316C" w:rsidRPr="0014659E">
        <w:rPr>
          <w:rFonts w:eastAsia="Arial Unicode MS"/>
          <w:b/>
          <w:u w:color="000000"/>
          <w:lang w:val="it-IT"/>
        </w:rPr>
        <w:t xml:space="preserve">seppur </w:t>
      </w:r>
      <w:r w:rsidR="000A6F39" w:rsidRPr="0014659E">
        <w:rPr>
          <w:rFonts w:eastAsia="Arial Unicode MS"/>
          <w:b/>
          <w:u w:color="000000"/>
          <w:lang w:val="it-IT"/>
        </w:rPr>
        <w:t xml:space="preserve">lentamente, </w:t>
      </w:r>
      <w:r w:rsidR="00BF7456" w:rsidRPr="0014659E">
        <w:rPr>
          <w:rFonts w:eastAsia="Arial Unicode MS"/>
          <w:b/>
          <w:u w:color="000000"/>
          <w:lang w:val="it-IT"/>
        </w:rPr>
        <w:t xml:space="preserve">per arrivare </w:t>
      </w:r>
      <w:r w:rsidRPr="0014659E">
        <w:rPr>
          <w:rFonts w:eastAsia="Arial Unicode MS"/>
          <w:b/>
          <w:u w:color="000000"/>
          <w:lang w:val="it-IT"/>
        </w:rPr>
        <w:t xml:space="preserve">fino alla progettazione esecutiva, </w:t>
      </w:r>
      <w:r w:rsidR="00BF7456" w:rsidRPr="0014659E">
        <w:rPr>
          <w:rFonts w:eastAsia="Arial Unicode MS"/>
          <w:b/>
          <w:u w:color="000000"/>
          <w:lang w:val="it-IT"/>
        </w:rPr>
        <w:t xml:space="preserve">in alcuni casi </w:t>
      </w:r>
      <w:r w:rsidRPr="0014659E">
        <w:rPr>
          <w:rFonts w:eastAsia="Arial Unicode MS"/>
          <w:b/>
          <w:u w:color="000000"/>
          <w:lang w:val="it-IT"/>
        </w:rPr>
        <w:t xml:space="preserve">aprendo qualche cantiere e </w:t>
      </w:r>
      <w:r w:rsidR="00BF7456" w:rsidRPr="0014659E">
        <w:rPr>
          <w:rFonts w:eastAsia="Arial Unicode MS"/>
          <w:b/>
          <w:u w:color="000000"/>
          <w:lang w:val="it-IT"/>
        </w:rPr>
        <w:t xml:space="preserve">molto spesso </w:t>
      </w:r>
      <w:r w:rsidRPr="0014659E">
        <w:rPr>
          <w:rFonts w:eastAsia="Arial Unicode MS"/>
          <w:b/>
          <w:u w:color="000000"/>
          <w:lang w:val="it-IT"/>
        </w:rPr>
        <w:t xml:space="preserve">firmando impegni e contratti </w:t>
      </w:r>
      <w:r w:rsidR="00BF7456" w:rsidRPr="0014659E">
        <w:rPr>
          <w:rFonts w:eastAsia="Arial Unicode MS"/>
          <w:b/>
          <w:u w:color="000000"/>
          <w:lang w:val="it-IT"/>
        </w:rPr>
        <w:t xml:space="preserve">che stanno </w:t>
      </w:r>
      <w:r w:rsidRPr="0014659E">
        <w:rPr>
          <w:rFonts w:eastAsia="Arial Unicode MS"/>
          <w:b/>
          <w:u w:color="000000"/>
          <w:lang w:val="it-IT"/>
        </w:rPr>
        <w:t>crean</w:t>
      </w:r>
      <w:r w:rsidR="00BF7456" w:rsidRPr="0014659E">
        <w:rPr>
          <w:rFonts w:eastAsia="Arial Unicode MS"/>
          <w:b/>
          <w:u w:color="000000"/>
          <w:lang w:val="it-IT"/>
        </w:rPr>
        <w:t>d</w:t>
      </w:r>
      <w:r w:rsidRPr="0014659E">
        <w:rPr>
          <w:rFonts w:eastAsia="Arial Unicode MS"/>
          <w:b/>
          <w:u w:color="000000"/>
          <w:lang w:val="it-IT"/>
        </w:rPr>
        <w:t>o debiti occulti</w:t>
      </w:r>
      <w:r w:rsidR="00BF7456" w:rsidRPr="0014659E">
        <w:rPr>
          <w:rFonts w:eastAsia="Arial Unicode MS"/>
          <w:b/>
          <w:u w:color="000000"/>
          <w:lang w:val="it-IT"/>
        </w:rPr>
        <w:t xml:space="preserve"> di decine di miliardi di euro</w:t>
      </w:r>
      <w:r w:rsidRPr="0014659E">
        <w:rPr>
          <w:rFonts w:eastAsia="Arial Unicode MS"/>
          <w:b/>
          <w:u w:color="000000"/>
          <w:lang w:val="it-IT"/>
        </w:rPr>
        <w:t xml:space="preserve">. </w:t>
      </w:r>
      <w:r w:rsidR="00351094" w:rsidRPr="0014659E">
        <w:rPr>
          <w:rFonts w:eastAsia="Arial Unicode MS"/>
          <w:b/>
          <w:u w:color="000000"/>
          <w:lang w:val="it-IT"/>
        </w:rPr>
        <w:t>Eppure nessuno ne parla.</w:t>
      </w:r>
      <w:r w:rsidR="00351094" w:rsidRPr="0014659E">
        <w:rPr>
          <w:rFonts w:eastAsia="Arial Unicode MS"/>
          <w:u w:color="000000"/>
          <w:lang w:val="it-IT"/>
        </w:rPr>
        <w:t xml:space="preserve"> </w:t>
      </w:r>
      <w:r w:rsidR="004E29F6" w:rsidRPr="0014659E">
        <w:rPr>
          <w:rFonts w:eastAsia="Arial Unicode MS"/>
          <w:u w:color="000000"/>
          <w:lang w:val="it-IT"/>
        </w:rPr>
        <w:t>Ma n</w:t>
      </w:r>
      <w:r w:rsidRPr="0014659E">
        <w:rPr>
          <w:rFonts w:eastAsia="Arial Unicode MS"/>
          <w:u w:color="000000"/>
          <w:lang w:val="it-IT"/>
        </w:rPr>
        <w:t>on solo</w:t>
      </w:r>
      <w:r w:rsidR="004E29F6" w:rsidRPr="0014659E">
        <w:rPr>
          <w:rFonts w:eastAsia="Arial Unicode MS"/>
          <w:u w:color="000000"/>
          <w:lang w:val="it-IT"/>
        </w:rPr>
        <w:t>. Q</w:t>
      </w:r>
      <w:r w:rsidRPr="0014659E">
        <w:rPr>
          <w:rFonts w:eastAsia="Arial Unicode MS"/>
          <w:u w:color="000000"/>
          <w:lang w:val="it-IT"/>
        </w:rPr>
        <w:t xml:space="preserve">uesta folle spesa andrebbe </w:t>
      </w:r>
      <w:r w:rsidR="004E29F6" w:rsidRPr="0014659E">
        <w:rPr>
          <w:rFonts w:eastAsia="Arial Unicode MS"/>
          <w:u w:color="000000"/>
          <w:lang w:val="it-IT"/>
        </w:rPr>
        <w:t xml:space="preserve">infatti </w:t>
      </w:r>
      <w:r w:rsidRPr="0014659E">
        <w:rPr>
          <w:rFonts w:eastAsia="Arial Unicode MS"/>
          <w:u w:color="000000"/>
          <w:lang w:val="it-IT"/>
        </w:rPr>
        <w:t xml:space="preserve">a </w:t>
      </w:r>
      <w:r w:rsidR="00BF7456" w:rsidRPr="0014659E">
        <w:rPr>
          <w:rFonts w:eastAsia="Arial Unicode MS"/>
          <w:u w:color="000000"/>
          <w:lang w:val="it-IT"/>
        </w:rPr>
        <w:t xml:space="preserve">finanziare </w:t>
      </w:r>
      <w:r w:rsidR="00A3316C" w:rsidRPr="0014659E">
        <w:rPr>
          <w:rFonts w:eastAsia="Arial Unicode MS"/>
          <w:u w:color="000000"/>
          <w:lang w:val="it-IT"/>
        </w:rPr>
        <w:t xml:space="preserve">in </w:t>
      </w:r>
      <w:r w:rsidR="004E29F6" w:rsidRPr="0014659E">
        <w:rPr>
          <w:rFonts w:eastAsia="Arial Unicode MS"/>
          <w:u w:color="000000"/>
          <w:lang w:val="it-IT"/>
        </w:rPr>
        <w:t>massima</w:t>
      </w:r>
      <w:r w:rsidR="00A3316C" w:rsidRPr="0014659E">
        <w:rPr>
          <w:rFonts w:eastAsia="Arial Unicode MS"/>
          <w:u w:color="000000"/>
          <w:lang w:val="it-IT"/>
        </w:rPr>
        <w:t xml:space="preserve"> parte strade e autostrade,</w:t>
      </w:r>
      <w:r w:rsidR="004E29F6" w:rsidRPr="0014659E">
        <w:rPr>
          <w:rFonts w:eastAsia="Arial Unicode MS"/>
          <w:u w:color="000000"/>
          <w:lang w:val="it-IT"/>
        </w:rPr>
        <w:t xml:space="preserve"> che </w:t>
      </w:r>
      <w:r w:rsidR="00A3316C" w:rsidRPr="0014659E">
        <w:rPr>
          <w:rFonts w:eastAsia="Arial Unicode MS"/>
          <w:u w:color="000000"/>
          <w:lang w:val="it-IT"/>
        </w:rPr>
        <w:t xml:space="preserve">dal 2001 ad oggi hanno </w:t>
      </w:r>
      <w:r w:rsidR="004E29F6" w:rsidRPr="0014659E">
        <w:rPr>
          <w:rFonts w:eastAsia="Arial Unicode MS"/>
          <w:u w:color="000000"/>
          <w:lang w:val="it-IT"/>
        </w:rPr>
        <w:t xml:space="preserve">già </w:t>
      </w:r>
      <w:r w:rsidR="00A3316C" w:rsidRPr="0014659E">
        <w:rPr>
          <w:rFonts w:eastAsia="Arial Unicode MS"/>
          <w:u w:color="000000"/>
          <w:lang w:val="it-IT"/>
        </w:rPr>
        <w:t>beneficiato del 6</w:t>
      </w:r>
      <w:r w:rsidR="00BF7456" w:rsidRPr="0014659E">
        <w:rPr>
          <w:rFonts w:eastAsia="Arial Unicode MS"/>
          <w:u w:color="000000"/>
          <w:lang w:val="it-IT"/>
        </w:rPr>
        <w:t>7</w:t>
      </w:r>
      <w:r w:rsidRPr="0014659E">
        <w:rPr>
          <w:rFonts w:eastAsia="Arial Unicode MS"/>
          <w:u w:color="000000"/>
          <w:lang w:val="it-IT"/>
        </w:rPr>
        <w:t xml:space="preserve">% </w:t>
      </w:r>
      <w:r w:rsidR="00A3316C" w:rsidRPr="0014659E">
        <w:rPr>
          <w:rFonts w:eastAsia="Arial Unicode MS"/>
          <w:u w:color="000000"/>
          <w:lang w:val="it-IT"/>
        </w:rPr>
        <w:t>delle risorse stanziate dal CIPE</w:t>
      </w:r>
      <w:r w:rsidRPr="0014659E">
        <w:rPr>
          <w:rFonts w:eastAsia="Arial Unicode MS"/>
          <w:u w:color="000000"/>
          <w:lang w:val="it-IT"/>
        </w:rPr>
        <w:t xml:space="preserve">. </w:t>
      </w:r>
      <w:r w:rsidR="004E29F6" w:rsidRPr="0014659E">
        <w:rPr>
          <w:rFonts w:eastAsia="Arial Unicode MS"/>
          <w:u w:color="000000"/>
          <w:lang w:val="it-IT"/>
        </w:rPr>
        <w:t>Così c</w:t>
      </w:r>
      <w:r w:rsidRPr="0014659E">
        <w:rPr>
          <w:rFonts w:eastAsia="Arial Unicode MS"/>
          <w:u w:color="000000"/>
          <w:lang w:val="it-IT"/>
        </w:rPr>
        <w:t xml:space="preserve">ittà come Roma, Milano, Napoli, Firenze, Palermo solo per citare le più grandi, non avrebbero alcuna possibilità di realizzare nuove metropolitane e linee di </w:t>
      </w:r>
      <w:r w:rsidR="00FB1E99" w:rsidRPr="0014659E">
        <w:rPr>
          <w:rFonts w:eastAsia="Arial Unicode MS"/>
          <w:u w:color="000000"/>
          <w:lang w:val="it-IT"/>
        </w:rPr>
        <w:t>t</w:t>
      </w:r>
      <w:r w:rsidRPr="0014659E">
        <w:rPr>
          <w:rFonts w:eastAsia="Arial Unicode MS"/>
          <w:u w:color="000000"/>
          <w:lang w:val="it-IT"/>
        </w:rPr>
        <w:t xml:space="preserve">ram perché assenti dall'elenco o relegate </w:t>
      </w:r>
      <w:r w:rsidR="00783407" w:rsidRPr="0014659E">
        <w:rPr>
          <w:rFonts w:eastAsia="Arial Unicode MS"/>
          <w:u w:color="000000"/>
          <w:lang w:val="it-IT"/>
        </w:rPr>
        <w:t>in fondo alla lista</w:t>
      </w:r>
      <w:r w:rsidRPr="0014659E">
        <w:rPr>
          <w:rFonts w:eastAsia="Arial Unicode MS"/>
          <w:u w:color="000000"/>
          <w:lang w:val="it-IT"/>
        </w:rPr>
        <w:t>.</w:t>
      </w:r>
      <w:r w:rsidR="00BF7456" w:rsidRPr="0014659E">
        <w:rPr>
          <w:rFonts w:eastAsia="Arial Unicode MS"/>
          <w:u w:color="000000"/>
          <w:lang w:val="it-IT"/>
        </w:rPr>
        <w:t xml:space="preserve"> </w:t>
      </w:r>
      <w:r w:rsidR="00BF7456" w:rsidRPr="0014659E">
        <w:rPr>
          <w:rFonts w:eastAsia="Arial Unicode MS"/>
          <w:b/>
          <w:u w:color="000000"/>
          <w:lang w:val="it-IT"/>
        </w:rPr>
        <w:t>Eppure i</w:t>
      </w:r>
      <w:r w:rsidRPr="0014659E">
        <w:rPr>
          <w:rFonts w:eastAsia="Arial Unicode MS"/>
          <w:b/>
          <w:u w:color="000000"/>
          <w:lang w:val="it-IT"/>
        </w:rPr>
        <w:t>n Italia è proprio nelle aree urbane che si trova l’80% della domanda di trasporto delle persone ed è qui che si evidenzia il più rilevante ritardo rispetto all’Europa.</w:t>
      </w:r>
    </w:p>
    <w:p w:rsidR="00D42E56" w:rsidRPr="0014659E" w:rsidRDefault="005B3DCF" w:rsidP="0088365D">
      <w:pPr>
        <w:jc w:val="both"/>
        <w:outlineLvl w:val="0"/>
        <w:rPr>
          <w:rFonts w:eastAsia="Arial Unicode MS"/>
          <w:u w:color="000000"/>
          <w:lang w:val="it-IT"/>
        </w:rPr>
      </w:pPr>
      <w:r w:rsidRPr="0014659E">
        <w:rPr>
          <w:rFonts w:eastAsia="Arial Unicode MS"/>
          <w:b/>
          <w:u w:color="000000"/>
          <w:lang w:val="it-IT"/>
        </w:rPr>
        <w:lastRenderedPageBreak/>
        <w:t xml:space="preserve">Nuovi </w:t>
      </w:r>
      <w:r w:rsidR="00CB6DF3" w:rsidRPr="0014659E">
        <w:rPr>
          <w:rFonts w:eastAsia="Arial Unicode MS"/>
          <w:b/>
          <w:u w:color="000000"/>
          <w:lang w:val="it-IT"/>
        </w:rPr>
        <w:t xml:space="preserve">debiti </w:t>
      </w:r>
      <w:r w:rsidR="000A6F39" w:rsidRPr="0014659E">
        <w:rPr>
          <w:rFonts w:eastAsia="Arial Unicode MS"/>
          <w:b/>
          <w:u w:color="000000"/>
          <w:lang w:val="it-IT"/>
        </w:rPr>
        <w:t xml:space="preserve">pubblici </w:t>
      </w:r>
      <w:r w:rsidR="000E1AC0" w:rsidRPr="0014659E">
        <w:rPr>
          <w:rFonts w:eastAsia="Arial Unicode MS"/>
          <w:b/>
          <w:u w:color="000000"/>
          <w:lang w:val="it-IT"/>
        </w:rPr>
        <w:t xml:space="preserve">si creano poi </w:t>
      </w:r>
      <w:r w:rsidR="000A6F39" w:rsidRPr="0014659E">
        <w:rPr>
          <w:rFonts w:eastAsia="Arial Unicode MS"/>
          <w:b/>
          <w:u w:color="000000"/>
          <w:lang w:val="it-IT"/>
        </w:rPr>
        <w:t xml:space="preserve">attraverso crediti di imposta </w:t>
      </w:r>
      <w:r w:rsidR="00CB6DF3" w:rsidRPr="0014659E">
        <w:rPr>
          <w:rFonts w:eastAsia="Arial Unicode MS"/>
          <w:b/>
          <w:u w:color="000000"/>
          <w:lang w:val="it-IT"/>
        </w:rPr>
        <w:t xml:space="preserve">per </w:t>
      </w:r>
      <w:r w:rsidR="000A6F39" w:rsidRPr="0014659E">
        <w:rPr>
          <w:rFonts w:eastAsia="Arial Unicode MS"/>
          <w:b/>
          <w:u w:color="000000"/>
          <w:lang w:val="it-IT"/>
        </w:rPr>
        <w:t xml:space="preserve">grandi </w:t>
      </w:r>
      <w:r w:rsidR="00CB6DF3" w:rsidRPr="0014659E">
        <w:rPr>
          <w:rFonts w:eastAsia="Arial Unicode MS"/>
          <w:b/>
          <w:u w:color="000000"/>
          <w:lang w:val="it-IT"/>
        </w:rPr>
        <w:t>opere</w:t>
      </w:r>
      <w:r w:rsidR="00CB6DF3" w:rsidRPr="0014659E">
        <w:rPr>
          <w:rFonts w:eastAsia="Arial Unicode MS"/>
          <w:u w:color="000000"/>
          <w:lang w:val="it-IT"/>
        </w:rPr>
        <w:t xml:space="preserve">. </w:t>
      </w:r>
      <w:r w:rsidR="00D6332E" w:rsidRPr="0014659E">
        <w:rPr>
          <w:rFonts w:eastAsia="Arial Unicode MS"/>
          <w:u w:color="000000"/>
          <w:lang w:val="it-IT"/>
        </w:rPr>
        <w:t>Nel Decreto Sviluppo</w:t>
      </w:r>
      <w:r w:rsidR="00CB6DF3" w:rsidRPr="0014659E">
        <w:rPr>
          <w:rFonts w:eastAsia="Arial Unicode MS"/>
          <w:u w:color="000000"/>
          <w:lang w:val="it-IT"/>
        </w:rPr>
        <w:t xml:space="preserve"> approvato</w:t>
      </w:r>
      <w:r w:rsidR="00566FE3" w:rsidRPr="0014659E">
        <w:rPr>
          <w:rFonts w:eastAsia="Arial Unicode MS"/>
          <w:u w:color="000000"/>
          <w:lang w:val="it-IT"/>
        </w:rPr>
        <w:t xml:space="preserve"> a d</w:t>
      </w:r>
      <w:r w:rsidR="00D6332E" w:rsidRPr="0014659E">
        <w:rPr>
          <w:rFonts w:eastAsia="Arial Unicode MS"/>
          <w:u w:color="000000"/>
          <w:lang w:val="it-IT"/>
        </w:rPr>
        <w:t>icembre</w:t>
      </w:r>
      <w:r w:rsidR="00CB6DF3" w:rsidRPr="0014659E">
        <w:rPr>
          <w:rFonts w:eastAsia="Arial Unicode MS"/>
          <w:u w:color="000000"/>
          <w:lang w:val="it-IT"/>
        </w:rPr>
        <w:t xml:space="preserve"> il </w:t>
      </w:r>
      <w:r w:rsidR="000E1AC0" w:rsidRPr="0014659E">
        <w:rPr>
          <w:rFonts w:eastAsia="Arial Unicode MS"/>
          <w:u w:color="000000"/>
          <w:lang w:val="it-IT"/>
        </w:rPr>
        <w:t>m</w:t>
      </w:r>
      <w:r w:rsidR="00CB6DF3" w:rsidRPr="0014659E">
        <w:rPr>
          <w:rFonts w:eastAsia="Arial Unicode MS"/>
          <w:u w:color="000000"/>
          <w:lang w:val="it-IT"/>
        </w:rPr>
        <w:t xml:space="preserve">inistro delle Infrastrutture Corrado Passera ha inserito ulteriori risorse per le grandi opere sotto la forma di credito d’imposta fino al 50% del valore dell’opera a valere su IRES e IRAP. </w:t>
      </w:r>
      <w:r w:rsidR="00CB6DF3" w:rsidRPr="0014659E">
        <w:rPr>
          <w:rFonts w:eastAsia="Arial Unicode MS"/>
          <w:b/>
          <w:u w:color="000000"/>
          <w:lang w:val="it-IT"/>
        </w:rPr>
        <w:t xml:space="preserve">L'aspetto incredibile </w:t>
      </w:r>
      <w:r w:rsidR="007A1C8D" w:rsidRPr="0014659E">
        <w:rPr>
          <w:rFonts w:eastAsia="Arial Unicode MS"/>
          <w:b/>
          <w:u w:color="000000"/>
          <w:lang w:val="it-IT"/>
        </w:rPr>
        <w:t>è</w:t>
      </w:r>
      <w:r w:rsidR="00CB6DF3" w:rsidRPr="0014659E">
        <w:rPr>
          <w:rFonts w:eastAsia="Arial Unicode MS"/>
          <w:b/>
          <w:u w:color="000000"/>
          <w:lang w:val="it-IT"/>
        </w:rPr>
        <w:t xml:space="preserve"> che queste risorse pubbliche andranno a opere per le quali “è accertata la non sostenibilità del piano economico finanziario”.</w:t>
      </w:r>
      <w:r w:rsidR="00CB6DF3" w:rsidRPr="0014659E">
        <w:rPr>
          <w:rFonts w:eastAsia="Arial Unicode MS"/>
          <w:u w:color="000000"/>
          <w:lang w:val="it-IT"/>
        </w:rPr>
        <w:t xml:space="preserve"> Ci troviamo </w:t>
      </w:r>
      <w:r w:rsidR="00566FE3" w:rsidRPr="0014659E">
        <w:rPr>
          <w:rFonts w:eastAsia="Arial Unicode MS"/>
          <w:u w:color="000000"/>
          <w:lang w:val="it-IT"/>
        </w:rPr>
        <w:t xml:space="preserve">quindi </w:t>
      </w:r>
      <w:r w:rsidR="00CB6DF3" w:rsidRPr="0014659E">
        <w:rPr>
          <w:rFonts w:eastAsia="Arial Unicode MS"/>
          <w:u w:color="000000"/>
          <w:lang w:val="it-IT"/>
        </w:rPr>
        <w:t>di fronte a un autentico regalo</w:t>
      </w:r>
      <w:r w:rsidR="00D6332E" w:rsidRPr="0014659E">
        <w:rPr>
          <w:rFonts w:eastAsia="Arial Unicode MS"/>
          <w:u w:color="000000"/>
          <w:lang w:val="it-IT"/>
        </w:rPr>
        <w:t>,</w:t>
      </w:r>
      <w:r w:rsidR="00566FE3" w:rsidRPr="0014659E">
        <w:rPr>
          <w:rFonts w:eastAsia="Arial Unicode MS"/>
          <w:u w:color="000000"/>
          <w:lang w:val="it-IT"/>
        </w:rPr>
        <w:t xml:space="preserve"> in</w:t>
      </w:r>
      <w:r w:rsidR="00D6332E" w:rsidRPr="0014659E">
        <w:rPr>
          <w:rFonts w:eastAsia="Arial Unicode MS"/>
          <w:u w:color="000000"/>
          <w:lang w:val="it-IT"/>
        </w:rPr>
        <w:t xml:space="preserve"> </w:t>
      </w:r>
      <w:r w:rsidR="00CB6DF3" w:rsidRPr="0014659E">
        <w:rPr>
          <w:rFonts w:eastAsia="Arial Unicode MS"/>
          <w:u w:color="000000"/>
          <w:lang w:val="it-IT"/>
        </w:rPr>
        <w:t>soldi pubblici</w:t>
      </w:r>
      <w:r w:rsidR="00566FE3" w:rsidRPr="0014659E">
        <w:rPr>
          <w:rFonts w:eastAsia="Arial Unicode MS"/>
          <w:u w:color="000000"/>
          <w:lang w:val="it-IT"/>
        </w:rPr>
        <w:t>,</w:t>
      </w:r>
      <w:r w:rsidR="00CB6DF3" w:rsidRPr="0014659E">
        <w:rPr>
          <w:rFonts w:eastAsia="Arial Unicode MS"/>
          <w:u w:color="000000"/>
          <w:lang w:val="it-IT"/>
        </w:rPr>
        <w:t xml:space="preserve"> per opere che non servono (non sono prioritarie) e che non si ripagano </w:t>
      </w:r>
      <w:r w:rsidR="00D6332E" w:rsidRPr="0014659E">
        <w:rPr>
          <w:rFonts w:eastAsia="Arial Unicode MS"/>
          <w:u w:color="000000"/>
          <w:lang w:val="it-IT"/>
        </w:rPr>
        <w:t xml:space="preserve">neanche </w:t>
      </w:r>
      <w:r w:rsidR="00CB6DF3" w:rsidRPr="0014659E">
        <w:rPr>
          <w:rFonts w:eastAsia="Arial Unicode MS"/>
          <w:u w:color="000000"/>
          <w:lang w:val="it-IT"/>
        </w:rPr>
        <w:t>con i pe</w:t>
      </w:r>
      <w:r w:rsidR="00CC15BB" w:rsidRPr="0014659E">
        <w:rPr>
          <w:rFonts w:eastAsia="Arial Unicode MS"/>
          <w:u w:color="000000"/>
          <w:lang w:val="it-IT"/>
        </w:rPr>
        <w:t xml:space="preserve">daggi. </w:t>
      </w:r>
      <w:r w:rsidR="002449E5" w:rsidRPr="0014659E">
        <w:rPr>
          <w:rFonts w:eastAsia="Arial Unicode MS"/>
          <w:u w:color="000000"/>
          <w:lang w:val="it-IT"/>
        </w:rPr>
        <w:t xml:space="preserve">E naturalmente </w:t>
      </w:r>
      <w:r w:rsidR="00566FE3" w:rsidRPr="0014659E">
        <w:rPr>
          <w:rFonts w:eastAsia="Arial Unicode MS"/>
          <w:u w:color="000000"/>
          <w:lang w:val="it-IT"/>
        </w:rPr>
        <w:t xml:space="preserve">questo </w:t>
      </w:r>
      <w:r w:rsidR="00CC15BB" w:rsidRPr="0014659E">
        <w:rPr>
          <w:rFonts w:eastAsia="Arial Unicode MS"/>
          <w:u w:color="000000"/>
          <w:lang w:val="it-IT"/>
        </w:rPr>
        <w:t>riguarderà</w:t>
      </w:r>
      <w:r w:rsidR="00CB6DF3" w:rsidRPr="0014659E">
        <w:rPr>
          <w:rFonts w:eastAsia="Arial Unicode MS"/>
          <w:u w:color="000000"/>
          <w:lang w:val="it-IT"/>
        </w:rPr>
        <w:t xml:space="preserve"> in particolare </w:t>
      </w:r>
      <w:r w:rsidR="003B2581" w:rsidRPr="0014659E">
        <w:rPr>
          <w:rFonts w:eastAsia="Arial Unicode MS"/>
          <w:u w:color="000000"/>
          <w:lang w:val="it-IT"/>
        </w:rPr>
        <w:t xml:space="preserve">le </w:t>
      </w:r>
      <w:r w:rsidR="00CB6DF3" w:rsidRPr="0014659E">
        <w:rPr>
          <w:rFonts w:eastAsia="Arial Unicode MS"/>
          <w:u w:color="000000"/>
          <w:lang w:val="it-IT"/>
        </w:rPr>
        <w:t>autostrade</w:t>
      </w:r>
      <w:r w:rsidR="002449E5" w:rsidRPr="0014659E">
        <w:rPr>
          <w:rFonts w:eastAsia="Arial Unicode MS"/>
          <w:u w:color="000000"/>
          <w:lang w:val="it-IT"/>
        </w:rPr>
        <w:t>, quindi</w:t>
      </w:r>
      <w:r w:rsidR="00295380" w:rsidRPr="0014659E">
        <w:rPr>
          <w:rFonts w:eastAsia="Arial Unicode MS"/>
          <w:u w:color="000000"/>
          <w:lang w:val="it-IT"/>
        </w:rPr>
        <w:t xml:space="preserve"> </w:t>
      </w:r>
      <w:r w:rsidR="002449E5" w:rsidRPr="0014659E">
        <w:rPr>
          <w:rFonts w:eastAsia="Arial Unicode MS"/>
          <w:u w:color="000000"/>
          <w:lang w:val="it-IT"/>
        </w:rPr>
        <w:t xml:space="preserve">altri </w:t>
      </w:r>
      <w:r w:rsidR="00CB6DF3" w:rsidRPr="0014659E">
        <w:rPr>
          <w:rFonts w:eastAsia="Arial Unicode MS"/>
          <w:u w:color="000000"/>
          <w:lang w:val="it-IT"/>
        </w:rPr>
        <w:t xml:space="preserve">cantieri infiniti per opere inutili. </w:t>
      </w:r>
      <w:r w:rsidR="00072CC9" w:rsidRPr="0014659E">
        <w:rPr>
          <w:rFonts w:eastAsia="Arial Unicode MS"/>
          <w:u w:color="000000"/>
          <w:lang w:val="it-IT"/>
        </w:rPr>
        <w:t xml:space="preserve">Per completare il quadro, va segnalata </w:t>
      </w:r>
      <w:r w:rsidR="0088365D" w:rsidRPr="0014659E">
        <w:rPr>
          <w:rFonts w:eastAsia="Arial Unicode MS"/>
          <w:u w:color="000000"/>
          <w:lang w:val="it-IT"/>
        </w:rPr>
        <w:t>l</w:t>
      </w:r>
      <w:r w:rsidR="00072CC9" w:rsidRPr="0014659E">
        <w:rPr>
          <w:rFonts w:eastAsia="Arial Unicode MS"/>
          <w:u w:color="000000"/>
          <w:lang w:val="it-IT"/>
        </w:rPr>
        <w:t xml:space="preserve">’ulteriore </w:t>
      </w:r>
      <w:r w:rsidR="0088365D" w:rsidRPr="0014659E">
        <w:rPr>
          <w:rFonts w:eastAsia="Arial Unicode MS"/>
          <w:u w:color="000000"/>
          <w:lang w:val="it-IT"/>
        </w:rPr>
        <w:t xml:space="preserve">beffa delle autostrade del Nord che, fallito il </w:t>
      </w:r>
      <w:r w:rsidR="0088365D" w:rsidRPr="0014659E">
        <w:rPr>
          <w:rFonts w:eastAsia="Arial Unicode MS"/>
          <w:b/>
          <w:u w:color="000000"/>
          <w:lang w:val="it-IT"/>
        </w:rPr>
        <w:t xml:space="preserve">project financing, richiedono altri </w:t>
      </w:r>
      <w:r w:rsidR="00DE1E51" w:rsidRPr="0014659E">
        <w:rPr>
          <w:rFonts w:eastAsia="Arial Unicode MS"/>
          <w:b/>
          <w:u w:color="000000"/>
          <w:lang w:val="it-IT"/>
        </w:rPr>
        <w:t>soldi pubblici:</w:t>
      </w:r>
      <w:r w:rsidR="00B66DC8" w:rsidRPr="0014659E">
        <w:rPr>
          <w:rFonts w:eastAsia="Arial Unicode MS"/>
          <w:u w:color="000000"/>
          <w:lang w:val="it-IT"/>
        </w:rPr>
        <w:t xml:space="preserve"> Pedemontana lombarda, nu</w:t>
      </w:r>
      <w:r w:rsidR="00CB6DF3" w:rsidRPr="0014659E">
        <w:rPr>
          <w:rFonts w:eastAsia="Arial Unicode MS"/>
          <w:u w:color="000000"/>
          <w:lang w:val="it-IT"/>
        </w:rPr>
        <w:t>ova tangenziale Est di Milano, Bre</w:t>
      </w:r>
      <w:r w:rsidR="00CB7D5D" w:rsidRPr="0014659E">
        <w:rPr>
          <w:rFonts w:eastAsia="Arial Unicode MS"/>
          <w:u w:color="000000"/>
          <w:lang w:val="it-IT"/>
        </w:rPr>
        <w:t>.B</w:t>
      </w:r>
      <w:r w:rsidR="00CB6DF3" w:rsidRPr="0014659E">
        <w:rPr>
          <w:rFonts w:eastAsia="Arial Unicode MS"/>
          <w:u w:color="000000"/>
          <w:lang w:val="it-IT"/>
        </w:rPr>
        <w:t>e</w:t>
      </w:r>
      <w:r w:rsidR="00CB7D5D" w:rsidRPr="0014659E">
        <w:rPr>
          <w:rFonts w:eastAsia="Arial Unicode MS"/>
          <w:u w:color="000000"/>
          <w:lang w:val="it-IT"/>
        </w:rPr>
        <w:t>.M</w:t>
      </w:r>
      <w:r w:rsidR="00CB6DF3" w:rsidRPr="0014659E">
        <w:rPr>
          <w:rFonts w:eastAsia="Arial Unicode MS"/>
          <w:u w:color="000000"/>
          <w:lang w:val="it-IT"/>
        </w:rPr>
        <w:t>i</w:t>
      </w:r>
      <w:r w:rsidR="00CB7D5D" w:rsidRPr="0014659E">
        <w:rPr>
          <w:rFonts w:eastAsia="Arial Unicode MS"/>
          <w:u w:color="000000"/>
          <w:lang w:val="it-IT"/>
        </w:rPr>
        <w:t>.</w:t>
      </w:r>
      <w:r w:rsidR="00CB6DF3" w:rsidRPr="0014659E">
        <w:rPr>
          <w:rFonts w:eastAsia="Arial Unicode MS"/>
          <w:u w:color="000000"/>
          <w:lang w:val="it-IT"/>
        </w:rPr>
        <w:t xml:space="preserve"> sono in crisi</w:t>
      </w:r>
      <w:r w:rsidR="00B66DC8" w:rsidRPr="0014659E">
        <w:rPr>
          <w:rFonts w:eastAsia="Arial Unicode MS"/>
          <w:u w:color="000000"/>
          <w:lang w:val="it-IT"/>
        </w:rPr>
        <w:t>.</w:t>
      </w:r>
      <w:r w:rsidR="00CB6DF3" w:rsidRPr="0014659E">
        <w:rPr>
          <w:rFonts w:eastAsia="Arial Unicode MS"/>
          <w:u w:color="000000"/>
          <w:lang w:val="it-IT"/>
        </w:rPr>
        <w:t xml:space="preserve"> Servono </w:t>
      </w:r>
      <w:r w:rsidR="00D6332E" w:rsidRPr="0014659E">
        <w:rPr>
          <w:rFonts w:eastAsia="Arial Unicode MS"/>
          <w:u w:color="000000"/>
          <w:lang w:val="it-IT"/>
        </w:rPr>
        <w:t xml:space="preserve">dunque </w:t>
      </w:r>
      <w:r w:rsidR="00CB6DF3" w:rsidRPr="0014659E">
        <w:rPr>
          <w:rFonts w:eastAsia="Arial Unicode MS"/>
          <w:u w:color="000000"/>
          <w:lang w:val="it-IT"/>
        </w:rPr>
        <w:t>risorse pubbliche e urge l'intervento della Cassa depositi e prestiti per garant</w:t>
      </w:r>
      <w:r w:rsidR="00B66DC8" w:rsidRPr="0014659E">
        <w:rPr>
          <w:rFonts w:eastAsia="Arial Unicode MS"/>
          <w:u w:color="000000"/>
          <w:lang w:val="it-IT"/>
        </w:rPr>
        <w:t>ire aumenti di capitale.</w:t>
      </w:r>
      <w:r w:rsidR="00CB6DF3" w:rsidRPr="0014659E">
        <w:rPr>
          <w:rFonts w:eastAsia="Arial Unicode MS"/>
          <w:u w:color="000000"/>
          <w:lang w:val="it-IT"/>
        </w:rPr>
        <w:t xml:space="preserve"> Dopo anni di retorica sui privati pronti a investire nelle infrastrutture, fermati solo dai veti ambientalisti, ora il bluff si svela</w:t>
      </w:r>
      <w:r w:rsidR="00DE1E51" w:rsidRPr="0014659E">
        <w:rPr>
          <w:rFonts w:eastAsia="Arial Unicode MS"/>
          <w:u w:color="000000"/>
          <w:lang w:val="it-IT"/>
        </w:rPr>
        <w:t>: q</w:t>
      </w:r>
      <w:r w:rsidR="00CB6DF3" w:rsidRPr="0014659E">
        <w:rPr>
          <w:rFonts w:eastAsia="Arial Unicode MS"/>
          <w:u w:color="000000"/>
          <w:lang w:val="it-IT"/>
        </w:rPr>
        <w:t>ueste opere hanno e</w:t>
      </w:r>
      <w:r w:rsidR="00447BFA" w:rsidRPr="0014659E">
        <w:rPr>
          <w:rFonts w:eastAsia="Arial Unicode MS"/>
          <w:u w:color="000000"/>
          <w:lang w:val="it-IT"/>
        </w:rPr>
        <w:t>normi problemi di finanziamento</w:t>
      </w:r>
      <w:r w:rsidR="00CB6DF3" w:rsidRPr="0014659E">
        <w:rPr>
          <w:rFonts w:eastAsia="Arial Unicode MS"/>
          <w:u w:color="000000"/>
          <w:lang w:val="it-IT"/>
        </w:rPr>
        <w:t xml:space="preserve"> e si chiede </w:t>
      </w:r>
      <w:r w:rsidR="00DE1E51" w:rsidRPr="0014659E">
        <w:rPr>
          <w:rFonts w:eastAsia="Arial Unicode MS"/>
          <w:u w:color="000000"/>
          <w:lang w:val="it-IT"/>
        </w:rPr>
        <w:t>allo</w:t>
      </w:r>
      <w:r w:rsidR="00CB6DF3" w:rsidRPr="0014659E">
        <w:rPr>
          <w:rFonts w:eastAsia="Arial Unicode MS"/>
          <w:u w:color="000000"/>
          <w:lang w:val="it-IT"/>
        </w:rPr>
        <w:t xml:space="preserve"> Stato </w:t>
      </w:r>
      <w:r w:rsidR="00DE1E51" w:rsidRPr="0014659E">
        <w:rPr>
          <w:rFonts w:eastAsia="Arial Unicode MS"/>
          <w:u w:color="000000"/>
          <w:lang w:val="it-IT"/>
        </w:rPr>
        <w:t xml:space="preserve">di salvarle garantendo, </w:t>
      </w:r>
      <w:r w:rsidR="00CB6DF3" w:rsidRPr="0014659E">
        <w:rPr>
          <w:rFonts w:eastAsia="Arial Unicode MS"/>
          <w:u w:color="000000"/>
          <w:lang w:val="it-IT"/>
        </w:rPr>
        <w:t xml:space="preserve">possibilmente, </w:t>
      </w:r>
      <w:r w:rsidR="00D42E56" w:rsidRPr="0014659E">
        <w:rPr>
          <w:rFonts w:eastAsia="Arial Unicode MS"/>
          <w:u w:color="000000"/>
          <w:lang w:val="it-IT"/>
        </w:rPr>
        <w:t xml:space="preserve">anche le </w:t>
      </w:r>
      <w:r w:rsidR="00CB6DF3" w:rsidRPr="0014659E">
        <w:rPr>
          <w:rFonts w:eastAsia="Arial Unicode MS"/>
          <w:u w:color="000000"/>
          <w:lang w:val="it-IT"/>
        </w:rPr>
        <w:t xml:space="preserve">altre autostrade che si vorrebbero costruire in Lombardia, </w:t>
      </w:r>
      <w:r w:rsidR="00D6332E" w:rsidRPr="0014659E">
        <w:rPr>
          <w:rFonts w:eastAsia="Arial Unicode MS"/>
          <w:u w:color="000000"/>
          <w:lang w:val="it-IT"/>
        </w:rPr>
        <w:t xml:space="preserve">Piemonte, </w:t>
      </w:r>
      <w:r w:rsidR="00CB6DF3" w:rsidRPr="0014659E">
        <w:rPr>
          <w:rFonts w:eastAsia="Arial Unicode MS"/>
          <w:u w:color="000000"/>
          <w:lang w:val="it-IT"/>
        </w:rPr>
        <w:t xml:space="preserve">Veneto, Emilia Romagna </w:t>
      </w:r>
      <w:r w:rsidR="00F72824" w:rsidRPr="0014659E">
        <w:rPr>
          <w:rFonts w:eastAsia="Arial Unicode MS"/>
          <w:u w:color="000000"/>
          <w:lang w:val="it-IT"/>
        </w:rPr>
        <w:t xml:space="preserve">per complessivi 26 </w:t>
      </w:r>
      <w:r w:rsidR="00CB6DF3" w:rsidRPr="0014659E">
        <w:rPr>
          <w:rFonts w:eastAsia="Arial Unicode MS"/>
          <w:u w:color="000000"/>
          <w:lang w:val="it-IT"/>
        </w:rPr>
        <w:t xml:space="preserve">miliardi di </w:t>
      </w:r>
      <w:r w:rsidR="00F72824" w:rsidRPr="0014659E">
        <w:rPr>
          <w:rFonts w:eastAsia="Arial Unicode MS"/>
          <w:u w:color="000000"/>
          <w:lang w:val="it-IT"/>
        </w:rPr>
        <w:t>Euro</w:t>
      </w:r>
      <w:r w:rsidR="00CB6DF3" w:rsidRPr="0014659E">
        <w:rPr>
          <w:rFonts w:eastAsia="Arial Unicode MS"/>
          <w:u w:color="000000"/>
          <w:lang w:val="it-IT"/>
        </w:rPr>
        <w:t xml:space="preserve">. </w:t>
      </w:r>
    </w:p>
    <w:p w:rsidR="00CB6DF3" w:rsidRDefault="00CB6DF3" w:rsidP="0088365D">
      <w:pPr>
        <w:jc w:val="both"/>
        <w:outlineLvl w:val="0"/>
        <w:rPr>
          <w:rFonts w:eastAsia="Arial Unicode MS"/>
          <w:u w:color="000000"/>
          <w:lang w:val="it-IT"/>
        </w:rPr>
      </w:pPr>
      <w:r w:rsidRPr="0014659E">
        <w:rPr>
          <w:rFonts w:eastAsia="Arial Unicode MS"/>
          <w:u w:color="000000"/>
          <w:lang w:val="it-IT"/>
        </w:rPr>
        <w:t xml:space="preserve">Per realizzarle si dovrà rinunciare a altri investimenti, come si è </w:t>
      </w:r>
      <w:r w:rsidR="00F72824" w:rsidRPr="0014659E">
        <w:rPr>
          <w:rFonts w:eastAsia="Arial Unicode MS"/>
          <w:u w:color="000000"/>
          <w:lang w:val="it-IT"/>
        </w:rPr>
        <w:t xml:space="preserve">già </w:t>
      </w:r>
      <w:r w:rsidRPr="0014659E">
        <w:rPr>
          <w:rFonts w:eastAsia="Arial Unicode MS"/>
          <w:u w:color="000000"/>
          <w:lang w:val="it-IT"/>
        </w:rPr>
        <w:t>fatto in questi anni con il Passante autostradale di Mestre</w:t>
      </w:r>
      <w:r w:rsidR="00302D66" w:rsidRPr="0014659E">
        <w:rPr>
          <w:rFonts w:eastAsia="Arial Unicode MS"/>
          <w:u w:color="000000"/>
          <w:lang w:val="it-IT"/>
        </w:rPr>
        <w:t>,</w:t>
      </w:r>
      <w:r w:rsidRPr="0014659E">
        <w:rPr>
          <w:rFonts w:eastAsia="Arial Unicode MS"/>
          <w:u w:color="000000"/>
          <w:lang w:val="it-IT"/>
        </w:rPr>
        <w:t xml:space="preserve"> pagato con soldi pubblici</w:t>
      </w:r>
      <w:r w:rsidR="00320F9F" w:rsidRPr="0014659E">
        <w:rPr>
          <w:rFonts w:eastAsia="Arial Unicode MS"/>
          <w:u w:color="000000"/>
          <w:lang w:val="it-IT"/>
        </w:rPr>
        <w:t xml:space="preserve"> (900 milioni)</w:t>
      </w:r>
      <w:r w:rsidRPr="0014659E">
        <w:rPr>
          <w:rFonts w:eastAsia="Arial Unicode MS"/>
          <w:u w:color="000000"/>
          <w:lang w:val="it-IT"/>
        </w:rPr>
        <w:t xml:space="preserve">, quando con quella </w:t>
      </w:r>
      <w:r w:rsidR="00302D66" w:rsidRPr="0014659E">
        <w:rPr>
          <w:rFonts w:eastAsia="Arial Unicode MS"/>
          <w:u w:color="000000"/>
          <w:lang w:val="it-IT"/>
        </w:rPr>
        <w:t xml:space="preserve">stessa </w:t>
      </w:r>
      <w:r w:rsidRPr="0014659E">
        <w:rPr>
          <w:rFonts w:eastAsia="Arial Unicode MS"/>
          <w:u w:color="000000"/>
          <w:lang w:val="it-IT"/>
        </w:rPr>
        <w:t>cifr</w:t>
      </w:r>
      <w:r w:rsidR="00F72824" w:rsidRPr="0014659E">
        <w:rPr>
          <w:rFonts w:eastAsia="Arial Unicode MS"/>
          <w:u w:color="000000"/>
          <w:lang w:val="it-IT"/>
        </w:rPr>
        <w:t xml:space="preserve">a </w:t>
      </w:r>
      <w:r w:rsidR="00302D66" w:rsidRPr="0014659E">
        <w:rPr>
          <w:rFonts w:eastAsia="Arial Unicode MS"/>
          <w:u w:color="000000"/>
          <w:lang w:val="it-IT"/>
        </w:rPr>
        <w:t xml:space="preserve">si potevano </w:t>
      </w:r>
      <w:r w:rsidR="00F72824" w:rsidRPr="0014659E">
        <w:rPr>
          <w:rFonts w:eastAsia="Arial Unicode MS"/>
          <w:u w:color="000000"/>
          <w:lang w:val="it-IT"/>
        </w:rPr>
        <w:t>comprare oltre 100 nuovi treni pendolari ad alta frequentazione.</w:t>
      </w:r>
    </w:p>
    <w:p w:rsidR="003658B2" w:rsidRPr="0014659E" w:rsidRDefault="003658B2" w:rsidP="0088365D">
      <w:pPr>
        <w:jc w:val="both"/>
        <w:outlineLvl w:val="0"/>
        <w:rPr>
          <w:rFonts w:eastAsia="Arial Unicode MS"/>
          <w:u w:color="000000"/>
          <w:lang w:val="it-IT"/>
        </w:rPr>
      </w:pPr>
    </w:p>
    <w:p w:rsidR="0037411F" w:rsidRDefault="00E870ED" w:rsidP="00C90B51">
      <w:pPr>
        <w:jc w:val="both"/>
        <w:outlineLvl w:val="0"/>
        <w:rPr>
          <w:rFonts w:eastAsia="Arial Unicode MS"/>
          <w:u w:color="000000"/>
          <w:lang w:val="it-IT"/>
        </w:rPr>
      </w:pPr>
      <w:r w:rsidRPr="0014659E">
        <w:rPr>
          <w:rFonts w:eastAsia="Arial Unicode MS"/>
          <w:u w:color="000000"/>
          <w:lang w:val="it-IT"/>
        </w:rPr>
        <w:t>“</w:t>
      </w:r>
      <w:r w:rsidR="003658B2">
        <w:rPr>
          <w:rFonts w:eastAsia="Arial Unicode MS"/>
          <w:u w:color="000000"/>
          <w:lang w:val="it-IT"/>
        </w:rPr>
        <w:t>S</w:t>
      </w:r>
      <w:r w:rsidR="005661FC" w:rsidRPr="0014659E">
        <w:rPr>
          <w:rFonts w:eastAsia="Arial Unicode MS"/>
          <w:u w:color="000000"/>
          <w:lang w:val="it-IT"/>
        </w:rPr>
        <w:t>e</w:t>
      </w:r>
      <w:r w:rsidR="007011CE" w:rsidRPr="0014659E">
        <w:rPr>
          <w:rFonts w:eastAsia="Arial Unicode MS"/>
          <w:u w:color="000000"/>
          <w:lang w:val="it-IT"/>
        </w:rPr>
        <w:t xml:space="preserve"> in piena campagna elettorale</w:t>
      </w:r>
      <w:r w:rsidR="000D0970" w:rsidRPr="0014659E">
        <w:rPr>
          <w:rFonts w:eastAsia="Arial Unicode MS"/>
          <w:u w:color="000000"/>
          <w:lang w:val="it-IT"/>
        </w:rPr>
        <w:t xml:space="preserve"> </w:t>
      </w:r>
      <w:r w:rsidR="00CB6DF3" w:rsidRPr="0014659E">
        <w:rPr>
          <w:rFonts w:eastAsia="Arial Unicode MS"/>
          <w:u w:color="000000"/>
          <w:lang w:val="it-IT"/>
        </w:rPr>
        <w:t xml:space="preserve">nessuno </w:t>
      </w:r>
      <w:r w:rsidR="003658B2">
        <w:rPr>
          <w:rFonts w:eastAsia="Arial Unicode MS"/>
          <w:u w:color="000000"/>
          <w:lang w:val="it-IT"/>
        </w:rPr>
        <w:t xml:space="preserve">ha </w:t>
      </w:r>
      <w:r w:rsidR="00CB6DF3" w:rsidRPr="0014659E">
        <w:rPr>
          <w:rFonts w:eastAsia="Arial Unicode MS"/>
          <w:u w:color="000000"/>
          <w:lang w:val="it-IT"/>
        </w:rPr>
        <w:t>parla</w:t>
      </w:r>
      <w:r w:rsidR="003658B2">
        <w:rPr>
          <w:rFonts w:eastAsia="Arial Unicode MS"/>
          <w:u w:color="000000"/>
          <w:lang w:val="it-IT"/>
        </w:rPr>
        <w:t>to</w:t>
      </w:r>
      <w:r w:rsidR="00CB6DF3" w:rsidRPr="0014659E">
        <w:rPr>
          <w:rFonts w:eastAsia="Arial Unicode MS"/>
          <w:u w:color="000000"/>
          <w:lang w:val="it-IT"/>
        </w:rPr>
        <w:t xml:space="preserve"> di questo debito pubblico nascosto</w:t>
      </w:r>
      <w:r w:rsidR="008C7C05" w:rsidRPr="0014659E">
        <w:rPr>
          <w:rFonts w:eastAsia="Arial Unicode MS"/>
          <w:u w:color="000000"/>
          <w:lang w:val="it-IT"/>
        </w:rPr>
        <w:t xml:space="preserve"> (per ora) dentro i bilanci dello Stato</w:t>
      </w:r>
      <w:r w:rsidR="003658B2">
        <w:rPr>
          <w:rFonts w:eastAsia="Arial Unicode MS"/>
          <w:u w:color="000000"/>
          <w:lang w:val="it-IT"/>
        </w:rPr>
        <w:t xml:space="preserve"> </w:t>
      </w:r>
      <w:r w:rsidR="003658B2" w:rsidRPr="0014659E">
        <w:rPr>
          <w:rFonts w:eastAsia="Arial Unicode MS"/>
          <w:u w:color="000000"/>
          <w:lang w:val="it-IT"/>
        </w:rPr>
        <w:t>– ha dichiarato il vicepresidente di</w:t>
      </w:r>
      <w:r w:rsidR="003658B2">
        <w:rPr>
          <w:rFonts w:eastAsia="Arial Unicode MS"/>
          <w:u w:color="000000"/>
          <w:lang w:val="it-IT"/>
        </w:rPr>
        <w:t xml:space="preserve"> Legambiente Edoardo Zanchini -,</w:t>
      </w:r>
      <w:r w:rsidR="003658B2" w:rsidRPr="0014659E">
        <w:rPr>
          <w:rFonts w:eastAsia="Arial Unicode MS"/>
          <w:u w:color="000000"/>
          <w:lang w:val="it-IT"/>
        </w:rPr>
        <w:t xml:space="preserve"> </w:t>
      </w:r>
      <w:r w:rsidR="005661FC" w:rsidRPr="0014659E">
        <w:rPr>
          <w:rFonts w:eastAsia="Arial Unicode MS"/>
          <w:u w:color="000000"/>
          <w:lang w:val="it-IT"/>
        </w:rPr>
        <w:t xml:space="preserve"> è perché</w:t>
      </w:r>
      <w:r w:rsidR="00CB6DF3" w:rsidRPr="0014659E">
        <w:rPr>
          <w:rFonts w:eastAsia="Arial Unicode MS"/>
          <w:u w:color="000000"/>
          <w:lang w:val="it-IT"/>
        </w:rPr>
        <w:t xml:space="preserve"> su quell'elenco di 192 opere c'è </w:t>
      </w:r>
      <w:r w:rsidR="005661FC" w:rsidRPr="0014659E">
        <w:rPr>
          <w:rFonts w:eastAsia="Arial Unicode MS"/>
          <w:u w:color="000000"/>
          <w:lang w:val="it-IT"/>
        </w:rPr>
        <w:t xml:space="preserve">stato </w:t>
      </w:r>
      <w:r w:rsidR="00CB6DF3" w:rsidRPr="0014659E">
        <w:rPr>
          <w:rFonts w:eastAsia="Arial Unicode MS"/>
          <w:u w:color="000000"/>
          <w:lang w:val="it-IT"/>
        </w:rPr>
        <w:t xml:space="preserve">un vastissimo consenso trasversale. Se Berlusconi </w:t>
      </w:r>
      <w:r w:rsidR="008C7C05" w:rsidRPr="0014659E">
        <w:rPr>
          <w:rFonts w:eastAsia="Arial Unicode MS"/>
          <w:u w:color="000000"/>
          <w:lang w:val="it-IT"/>
        </w:rPr>
        <w:t>è</w:t>
      </w:r>
      <w:r w:rsidR="00CB6DF3" w:rsidRPr="0014659E">
        <w:rPr>
          <w:rFonts w:eastAsia="Arial Unicode MS"/>
          <w:u w:color="000000"/>
          <w:lang w:val="it-IT"/>
        </w:rPr>
        <w:t xml:space="preserve"> stato l'inventore della Legge Obietti</w:t>
      </w:r>
      <w:r w:rsidR="00320F9F" w:rsidRPr="0014659E">
        <w:rPr>
          <w:rFonts w:eastAsia="Arial Unicode MS"/>
          <w:u w:color="000000"/>
          <w:lang w:val="it-IT"/>
        </w:rPr>
        <w:t>vo</w:t>
      </w:r>
      <w:r w:rsidR="000C39CC">
        <w:rPr>
          <w:rFonts w:eastAsia="Arial Unicode MS"/>
          <w:u w:color="000000"/>
          <w:lang w:val="it-IT"/>
        </w:rPr>
        <w:t>,</w:t>
      </w:r>
      <w:r w:rsidR="00267D96">
        <w:rPr>
          <w:rFonts w:eastAsia="Arial Unicode MS"/>
          <w:u w:color="000000"/>
          <w:lang w:val="it-IT"/>
        </w:rPr>
        <w:t xml:space="preserve"> infatti</w:t>
      </w:r>
      <w:r w:rsidR="00E440F1" w:rsidRPr="0014659E">
        <w:rPr>
          <w:rFonts w:eastAsia="Arial Unicode MS"/>
          <w:u w:color="000000"/>
          <w:lang w:val="it-IT"/>
        </w:rPr>
        <w:t>,</w:t>
      </w:r>
      <w:r w:rsidR="00267D96">
        <w:rPr>
          <w:rFonts w:eastAsia="Arial Unicode MS"/>
          <w:u w:color="000000"/>
          <w:lang w:val="it-IT"/>
        </w:rPr>
        <w:t xml:space="preserve"> con Di Pietro m</w:t>
      </w:r>
      <w:r w:rsidR="00CB6DF3" w:rsidRPr="0014659E">
        <w:rPr>
          <w:rFonts w:eastAsia="Arial Unicode MS"/>
          <w:u w:color="000000"/>
          <w:lang w:val="it-IT"/>
        </w:rPr>
        <w:t xml:space="preserve">inistro delle Infrastrutture l'elenco </w:t>
      </w:r>
      <w:r w:rsidR="008C7C05" w:rsidRPr="0014659E">
        <w:rPr>
          <w:rFonts w:eastAsia="Arial Unicode MS"/>
          <w:u w:color="000000"/>
          <w:lang w:val="it-IT"/>
        </w:rPr>
        <w:t>è addirittura cresciuto</w:t>
      </w:r>
      <w:r w:rsidR="00CB6DF3" w:rsidRPr="0014659E">
        <w:rPr>
          <w:rFonts w:eastAsia="Arial Unicode MS"/>
          <w:u w:color="000000"/>
          <w:lang w:val="it-IT"/>
        </w:rPr>
        <w:t xml:space="preserve"> e si è </w:t>
      </w:r>
      <w:r w:rsidR="008C7C05" w:rsidRPr="0014659E">
        <w:rPr>
          <w:rFonts w:eastAsia="Arial Unicode MS"/>
          <w:u w:color="000000"/>
          <w:lang w:val="it-IT"/>
        </w:rPr>
        <w:t xml:space="preserve">continuato ad </w:t>
      </w:r>
      <w:r w:rsidR="00CB6DF3" w:rsidRPr="0014659E">
        <w:rPr>
          <w:rFonts w:eastAsia="Arial Unicode MS"/>
          <w:u w:color="000000"/>
          <w:lang w:val="it-IT"/>
        </w:rPr>
        <w:t>investi</w:t>
      </w:r>
      <w:r w:rsidR="008C7C05" w:rsidRPr="0014659E">
        <w:rPr>
          <w:rFonts w:eastAsia="Arial Unicode MS"/>
          <w:u w:color="000000"/>
          <w:lang w:val="it-IT"/>
        </w:rPr>
        <w:t>re in nuove a</w:t>
      </w:r>
      <w:r w:rsidR="00CB6DF3" w:rsidRPr="0014659E">
        <w:rPr>
          <w:rFonts w:eastAsia="Arial Unicode MS"/>
          <w:u w:color="000000"/>
          <w:lang w:val="it-IT"/>
        </w:rPr>
        <w:t xml:space="preserve">utostrade </w:t>
      </w:r>
      <w:r w:rsidR="00320F9F" w:rsidRPr="0014659E">
        <w:rPr>
          <w:rFonts w:eastAsia="Arial Unicode MS"/>
          <w:u w:color="000000"/>
          <w:lang w:val="it-IT"/>
        </w:rPr>
        <w:t>e</w:t>
      </w:r>
      <w:r w:rsidR="00CB6DF3" w:rsidRPr="0014659E">
        <w:rPr>
          <w:rFonts w:eastAsia="Arial Unicode MS"/>
          <w:u w:color="000000"/>
          <w:lang w:val="it-IT"/>
        </w:rPr>
        <w:t xml:space="preserve"> in </w:t>
      </w:r>
      <w:r w:rsidR="00320F9F" w:rsidRPr="0014659E">
        <w:rPr>
          <w:rFonts w:eastAsia="Arial Unicode MS"/>
          <w:u w:color="000000"/>
          <w:lang w:val="it-IT"/>
        </w:rPr>
        <w:t>Alta Velocità</w:t>
      </w:r>
      <w:r w:rsidR="00CB6DF3" w:rsidRPr="0014659E">
        <w:rPr>
          <w:rFonts w:eastAsia="Arial Unicode MS"/>
          <w:u w:color="000000"/>
          <w:lang w:val="it-IT"/>
        </w:rPr>
        <w:t>. Neanche con il Governo dei tecnici</w:t>
      </w:r>
      <w:r w:rsidR="008C7C05" w:rsidRPr="0014659E">
        <w:rPr>
          <w:rFonts w:eastAsia="Arial Unicode MS"/>
          <w:u w:color="000000"/>
          <w:lang w:val="it-IT"/>
        </w:rPr>
        <w:t xml:space="preserve"> </w:t>
      </w:r>
      <w:r w:rsidR="00CB6DF3" w:rsidRPr="0014659E">
        <w:rPr>
          <w:rFonts w:eastAsia="Arial Unicode MS"/>
          <w:u w:color="000000"/>
          <w:lang w:val="it-IT"/>
        </w:rPr>
        <w:t>e Passer</w:t>
      </w:r>
      <w:r w:rsidR="008C7C05" w:rsidRPr="0014659E">
        <w:rPr>
          <w:rFonts w:eastAsia="Arial Unicode MS"/>
          <w:u w:color="000000"/>
          <w:lang w:val="it-IT"/>
        </w:rPr>
        <w:t>a</w:t>
      </w:r>
      <w:r w:rsidR="00CB6DF3" w:rsidRPr="0014659E">
        <w:rPr>
          <w:rFonts w:eastAsia="Arial Unicode MS"/>
          <w:u w:color="000000"/>
          <w:lang w:val="it-IT"/>
        </w:rPr>
        <w:t xml:space="preserve"> Ministro </w:t>
      </w:r>
      <w:r w:rsidR="008C7C05" w:rsidRPr="0014659E">
        <w:rPr>
          <w:rFonts w:eastAsia="Arial Unicode MS"/>
          <w:u w:color="000000"/>
          <w:lang w:val="it-IT"/>
        </w:rPr>
        <w:t xml:space="preserve">delle Infrastrutture, </w:t>
      </w:r>
      <w:r w:rsidR="00F72824" w:rsidRPr="0014659E">
        <w:rPr>
          <w:rFonts w:eastAsia="Arial Unicode MS"/>
          <w:u w:color="000000"/>
          <w:lang w:val="it-IT"/>
        </w:rPr>
        <w:t>è</w:t>
      </w:r>
      <w:r w:rsidR="001B15ED" w:rsidRPr="0014659E">
        <w:rPr>
          <w:rFonts w:eastAsia="Arial Unicode MS"/>
          <w:u w:color="000000"/>
          <w:lang w:val="it-IT"/>
        </w:rPr>
        <w:t xml:space="preserve"> cambiato lo spartito”.</w:t>
      </w:r>
    </w:p>
    <w:p w:rsidR="000C39CC" w:rsidRPr="0014659E" w:rsidRDefault="000C39CC" w:rsidP="00C90B51">
      <w:pPr>
        <w:jc w:val="both"/>
        <w:outlineLvl w:val="0"/>
        <w:rPr>
          <w:rFonts w:eastAsia="Arial Unicode MS"/>
          <w:u w:color="000000"/>
          <w:lang w:val="it-IT"/>
        </w:rPr>
      </w:pPr>
    </w:p>
    <w:p w:rsidR="00994382" w:rsidRPr="0014659E" w:rsidRDefault="000C39CC" w:rsidP="00C90B51">
      <w:pPr>
        <w:jc w:val="both"/>
        <w:outlineLvl w:val="0"/>
        <w:rPr>
          <w:rFonts w:eastAsia="Arial Unicode MS"/>
          <w:u w:color="000000"/>
          <w:lang w:val="it-IT"/>
        </w:rPr>
      </w:pPr>
      <w:r w:rsidRPr="000C39CC">
        <w:rPr>
          <w:rFonts w:eastAsia="Arial Unicode MS"/>
          <w:u w:color="000000"/>
          <w:lang w:val="it-IT"/>
        </w:rPr>
        <w:t>T</w:t>
      </w:r>
      <w:r w:rsidR="00CB6DF3" w:rsidRPr="0014659E">
        <w:rPr>
          <w:rFonts w:eastAsia="Arial Unicode MS"/>
          <w:u w:color="000000"/>
          <w:lang w:val="it-IT"/>
        </w:rPr>
        <w:t xml:space="preserve">utti hanno inseguito il sogno </w:t>
      </w:r>
      <w:r w:rsidR="008C7C05" w:rsidRPr="0014659E">
        <w:rPr>
          <w:rFonts w:eastAsia="Arial Unicode MS"/>
          <w:u w:color="000000"/>
          <w:lang w:val="it-IT"/>
        </w:rPr>
        <w:t xml:space="preserve">lanciato nel </w:t>
      </w:r>
      <w:r w:rsidR="00CB6DF3" w:rsidRPr="0014659E">
        <w:rPr>
          <w:rFonts w:eastAsia="Arial Unicode MS"/>
          <w:u w:color="000000"/>
          <w:lang w:val="it-IT"/>
        </w:rPr>
        <w:t>200</w:t>
      </w:r>
      <w:r w:rsidR="008C7C05" w:rsidRPr="0014659E">
        <w:rPr>
          <w:rFonts w:eastAsia="Arial Unicode MS"/>
          <w:u w:color="000000"/>
          <w:lang w:val="it-IT"/>
        </w:rPr>
        <w:t>1</w:t>
      </w:r>
      <w:r w:rsidR="00CB6DF3" w:rsidRPr="0014659E">
        <w:rPr>
          <w:rFonts w:eastAsia="Arial Unicode MS"/>
          <w:u w:color="000000"/>
          <w:lang w:val="it-IT"/>
        </w:rPr>
        <w:t xml:space="preserve"> </w:t>
      </w:r>
      <w:r w:rsidR="0024774A" w:rsidRPr="0014659E">
        <w:rPr>
          <w:rFonts w:eastAsia="Arial Unicode MS"/>
          <w:u w:color="000000"/>
          <w:lang w:val="it-IT"/>
        </w:rPr>
        <w:t xml:space="preserve">da Berlusconi </w:t>
      </w:r>
      <w:r w:rsidR="0091311F" w:rsidRPr="0014659E">
        <w:rPr>
          <w:rFonts w:eastAsia="Arial Unicode MS"/>
          <w:u w:color="000000"/>
          <w:lang w:val="it-IT"/>
        </w:rPr>
        <w:t>e anche</w:t>
      </w:r>
      <w:r w:rsidR="00CB6DF3" w:rsidRPr="0014659E">
        <w:rPr>
          <w:rFonts w:eastAsia="Arial Unicode MS"/>
          <w:b/>
          <w:u w:color="000000"/>
          <w:lang w:val="it-IT"/>
        </w:rPr>
        <w:t xml:space="preserve"> oggi che i numeri </w:t>
      </w:r>
      <w:r w:rsidR="00331222" w:rsidRPr="0014659E">
        <w:rPr>
          <w:rFonts w:eastAsia="Arial Unicode MS"/>
          <w:b/>
          <w:u w:color="000000"/>
          <w:lang w:val="it-IT"/>
        </w:rPr>
        <w:t>dimostrano il contrario</w:t>
      </w:r>
      <w:r w:rsidR="00723679" w:rsidRPr="0014659E">
        <w:rPr>
          <w:rFonts w:eastAsia="Arial Unicode MS"/>
          <w:b/>
          <w:u w:color="000000"/>
          <w:lang w:val="it-IT"/>
        </w:rPr>
        <w:t xml:space="preserve"> -</w:t>
      </w:r>
      <w:r w:rsidR="00CB6DF3" w:rsidRPr="0014659E">
        <w:rPr>
          <w:rFonts w:eastAsia="Arial Unicode MS"/>
          <w:b/>
          <w:u w:color="000000"/>
          <w:lang w:val="it-IT"/>
        </w:rPr>
        <w:t xml:space="preserve"> perché il traffico scende per via della crisi e quindi nulla si ripaga</w:t>
      </w:r>
      <w:r w:rsidR="00723679" w:rsidRPr="0014659E">
        <w:rPr>
          <w:rFonts w:eastAsia="Arial Unicode MS"/>
          <w:b/>
          <w:u w:color="000000"/>
          <w:lang w:val="it-IT"/>
        </w:rPr>
        <w:t xml:space="preserve"> </w:t>
      </w:r>
      <w:r w:rsidR="009E6D6A" w:rsidRPr="0014659E">
        <w:rPr>
          <w:rFonts w:eastAsia="Arial Unicode MS"/>
          <w:b/>
          <w:u w:color="000000"/>
          <w:lang w:val="it-IT"/>
        </w:rPr>
        <w:t>–</w:t>
      </w:r>
      <w:r w:rsidR="00723679" w:rsidRPr="0014659E">
        <w:rPr>
          <w:rFonts w:eastAsia="Arial Unicode MS"/>
          <w:b/>
          <w:u w:color="000000"/>
          <w:lang w:val="it-IT"/>
        </w:rPr>
        <w:t xml:space="preserve"> </w:t>
      </w:r>
      <w:r w:rsidR="009E6D6A" w:rsidRPr="0014659E">
        <w:rPr>
          <w:rFonts w:eastAsia="Arial Unicode MS"/>
          <w:b/>
          <w:u w:color="000000"/>
          <w:lang w:val="it-IT"/>
        </w:rPr>
        <w:t xml:space="preserve">nessuno ha </w:t>
      </w:r>
      <w:r w:rsidR="00CB6DF3" w:rsidRPr="0014659E">
        <w:rPr>
          <w:rFonts w:eastAsia="Arial Unicode MS"/>
          <w:b/>
          <w:u w:color="000000"/>
          <w:lang w:val="it-IT"/>
        </w:rPr>
        <w:t>il coraggio di dire che quell'elenco d</w:t>
      </w:r>
      <w:r w:rsidR="008C7C05" w:rsidRPr="0014659E">
        <w:rPr>
          <w:rFonts w:eastAsia="Arial Unicode MS"/>
          <w:b/>
          <w:u w:color="000000"/>
          <w:lang w:val="it-IT"/>
        </w:rPr>
        <w:t xml:space="preserve">i </w:t>
      </w:r>
      <w:r w:rsidR="00CB6DF3" w:rsidRPr="0014659E">
        <w:rPr>
          <w:rFonts w:eastAsia="Arial Unicode MS"/>
          <w:b/>
          <w:u w:color="000000"/>
          <w:lang w:val="it-IT"/>
        </w:rPr>
        <w:t xml:space="preserve">opere </w:t>
      </w:r>
      <w:r w:rsidR="008C7C05" w:rsidRPr="0014659E">
        <w:rPr>
          <w:rFonts w:eastAsia="Arial Unicode MS"/>
          <w:b/>
          <w:u w:color="000000"/>
          <w:lang w:val="it-IT"/>
        </w:rPr>
        <w:t>è</w:t>
      </w:r>
      <w:r w:rsidR="00CB6DF3" w:rsidRPr="0014659E">
        <w:rPr>
          <w:rFonts w:eastAsia="Arial Unicode MS"/>
          <w:b/>
          <w:u w:color="000000"/>
          <w:lang w:val="it-IT"/>
        </w:rPr>
        <w:t xml:space="preserve"> semplicemente impossibile da realizzare. </w:t>
      </w:r>
      <w:r w:rsidR="00331222" w:rsidRPr="0014659E">
        <w:rPr>
          <w:rFonts w:eastAsia="Arial Unicode MS"/>
          <w:b/>
          <w:u w:color="000000"/>
          <w:lang w:val="it-IT"/>
        </w:rPr>
        <w:t xml:space="preserve">E </w:t>
      </w:r>
      <w:r w:rsidR="009E6D6A" w:rsidRPr="0014659E">
        <w:rPr>
          <w:rFonts w:eastAsia="Arial Unicode MS"/>
          <w:b/>
          <w:u w:color="000000"/>
          <w:lang w:val="it-IT"/>
        </w:rPr>
        <w:t xml:space="preserve">intanto continuiamo a </w:t>
      </w:r>
      <w:r w:rsidR="008C7C05" w:rsidRPr="0014659E">
        <w:rPr>
          <w:rFonts w:eastAsia="Arial Unicode MS"/>
          <w:b/>
          <w:u w:color="000000"/>
          <w:lang w:val="it-IT"/>
        </w:rPr>
        <w:t xml:space="preserve">fare gli interessi </w:t>
      </w:r>
      <w:r w:rsidR="009E6D6A" w:rsidRPr="0014659E">
        <w:rPr>
          <w:rFonts w:eastAsia="Arial Unicode MS"/>
          <w:b/>
          <w:u w:color="000000"/>
          <w:lang w:val="it-IT"/>
        </w:rPr>
        <w:t>delle</w:t>
      </w:r>
      <w:r w:rsidR="00CB6DF3" w:rsidRPr="0014659E">
        <w:rPr>
          <w:rFonts w:eastAsia="Arial Unicode MS"/>
          <w:b/>
          <w:u w:color="000000"/>
          <w:lang w:val="it-IT"/>
        </w:rPr>
        <w:t xml:space="preserve"> </w:t>
      </w:r>
      <w:r w:rsidR="00517CAB" w:rsidRPr="0014659E">
        <w:rPr>
          <w:rFonts w:eastAsia="Arial Unicode MS"/>
          <w:b/>
          <w:u w:color="000000"/>
          <w:lang w:val="it-IT"/>
        </w:rPr>
        <w:t xml:space="preserve">grandi aziende </w:t>
      </w:r>
      <w:r w:rsidR="009E6D6A" w:rsidRPr="0014659E">
        <w:rPr>
          <w:rFonts w:eastAsia="Arial Unicode MS"/>
          <w:b/>
          <w:u w:color="000000"/>
          <w:lang w:val="it-IT"/>
        </w:rPr>
        <w:t>di costruzione</w:t>
      </w:r>
      <w:r w:rsidR="008C7C05" w:rsidRPr="0014659E">
        <w:rPr>
          <w:rFonts w:eastAsia="Arial Unicode MS"/>
          <w:b/>
          <w:u w:color="000000"/>
          <w:lang w:val="it-IT"/>
        </w:rPr>
        <w:t xml:space="preserve"> </w:t>
      </w:r>
      <w:r w:rsidR="00CB6DF3" w:rsidRPr="0014659E">
        <w:rPr>
          <w:rFonts w:eastAsia="Arial Unicode MS"/>
          <w:b/>
          <w:u w:color="000000"/>
          <w:lang w:val="it-IT"/>
        </w:rPr>
        <w:t xml:space="preserve">e </w:t>
      </w:r>
      <w:r w:rsidR="001B43BA" w:rsidRPr="0014659E">
        <w:rPr>
          <w:rFonts w:eastAsia="Arial Unicode MS"/>
          <w:b/>
          <w:u w:color="000000"/>
          <w:lang w:val="it-IT"/>
        </w:rPr>
        <w:t>d</w:t>
      </w:r>
      <w:r w:rsidR="009E6D6A" w:rsidRPr="0014659E">
        <w:rPr>
          <w:rFonts w:eastAsia="Arial Unicode MS"/>
          <w:b/>
          <w:u w:color="000000"/>
          <w:lang w:val="it-IT"/>
        </w:rPr>
        <w:t>e</w:t>
      </w:r>
      <w:r w:rsidR="001B43BA" w:rsidRPr="0014659E">
        <w:rPr>
          <w:rFonts w:eastAsia="Arial Unicode MS"/>
          <w:b/>
          <w:u w:color="000000"/>
          <w:lang w:val="it-IT"/>
        </w:rPr>
        <w:t xml:space="preserve">i </w:t>
      </w:r>
      <w:r w:rsidR="00CB6DF3" w:rsidRPr="0014659E">
        <w:rPr>
          <w:rFonts w:eastAsia="Arial Unicode MS"/>
          <w:b/>
          <w:u w:color="000000"/>
          <w:lang w:val="it-IT"/>
        </w:rPr>
        <w:t xml:space="preserve">progettisti, </w:t>
      </w:r>
      <w:r w:rsidR="009E6D6A" w:rsidRPr="0014659E">
        <w:rPr>
          <w:rFonts w:eastAsia="Arial Unicode MS"/>
          <w:b/>
          <w:u w:color="000000"/>
          <w:lang w:val="it-IT"/>
        </w:rPr>
        <w:t xml:space="preserve">degli </w:t>
      </w:r>
      <w:r w:rsidR="00CB6DF3" w:rsidRPr="0014659E">
        <w:rPr>
          <w:rFonts w:eastAsia="Arial Unicode MS"/>
          <w:b/>
          <w:u w:color="000000"/>
          <w:lang w:val="it-IT"/>
        </w:rPr>
        <w:t xml:space="preserve">intermediari e </w:t>
      </w:r>
      <w:r w:rsidR="009E6D6A" w:rsidRPr="0014659E">
        <w:rPr>
          <w:rFonts w:eastAsia="Arial Unicode MS"/>
          <w:b/>
          <w:u w:color="000000"/>
          <w:lang w:val="it-IT"/>
        </w:rPr>
        <w:t xml:space="preserve">delle </w:t>
      </w:r>
      <w:r w:rsidR="00CB6DF3" w:rsidRPr="0014659E">
        <w:rPr>
          <w:rFonts w:eastAsia="Arial Unicode MS"/>
          <w:b/>
          <w:u w:color="000000"/>
          <w:lang w:val="it-IT"/>
        </w:rPr>
        <w:t>banche</w:t>
      </w:r>
      <w:r w:rsidR="00CB6DF3" w:rsidRPr="0014659E">
        <w:rPr>
          <w:rFonts w:eastAsia="Arial Unicode MS"/>
          <w:u w:color="000000"/>
          <w:lang w:val="it-IT"/>
        </w:rPr>
        <w:t xml:space="preserve">. </w:t>
      </w:r>
      <w:r w:rsidR="00CD35A3" w:rsidRPr="0014659E">
        <w:rPr>
          <w:rFonts w:eastAsia="Arial Unicode MS"/>
          <w:u w:color="000000"/>
          <w:lang w:val="it-IT"/>
        </w:rPr>
        <w:t xml:space="preserve">Senza valutare </w:t>
      </w:r>
      <w:r w:rsidR="00517CAB" w:rsidRPr="0014659E">
        <w:rPr>
          <w:rFonts w:eastAsia="Arial Unicode MS"/>
          <w:u w:color="000000"/>
          <w:lang w:val="it-IT"/>
        </w:rPr>
        <w:t xml:space="preserve">l’impatto che la Legge Obiettivo ha avuto nei confronti delle imprese di dimensione media e piccola del settore delle costruzioni, perché con i general contractor si sono ridotti gli spazi di lavoro portando al fallimento aziende importanti con rilevanti </w:t>
      </w:r>
      <w:r w:rsidR="003E3A57" w:rsidRPr="0014659E">
        <w:rPr>
          <w:rFonts w:eastAsia="Arial Unicode MS"/>
          <w:u w:color="000000"/>
          <w:lang w:val="it-IT"/>
        </w:rPr>
        <w:t>conseguenze</w:t>
      </w:r>
      <w:r w:rsidR="00517CAB" w:rsidRPr="0014659E">
        <w:rPr>
          <w:rFonts w:eastAsia="Arial Unicode MS"/>
          <w:u w:color="000000"/>
          <w:lang w:val="it-IT"/>
        </w:rPr>
        <w:t xml:space="preserve">. </w:t>
      </w:r>
    </w:p>
    <w:p w:rsidR="00A624B6" w:rsidRPr="0014659E" w:rsidRDefault="00A624B6" w:rsidP="00C90B51">
      <w:pPr>
        <w:jc w:val="both"/>
        <w:outlineLvl w:val="0"/>
        <w:rPr>
          <w:rFonts w:eastAsia="Arial Unicode MS"/>
          <w:u w:color="000000"/>
          <w:lang w:val="it-IT"/>
        </w:rPr>
      </w:pPr>
    </w:p>
    <w:p w:rsidR="00A964FA" w:rsidRPr="0014659E" w:rsidRDefault="00A624B6" w:rsidP="00A964FA">
      <w:pPr>
        <w:jc w:val="both"/>
        <w:outlineLvl w:val="0"/>
        <w:rPr>
          <w:rFonts w:eastAsia="Arial Unicode MS"/>
          <w:u w:color="000000"/>
          <w:lang w:val="it-IT"/>
        </w:rPr>
      </w:pPr>
      <w:r w:rsidRPr="0014659E">
        <w:rPr>
          <w:rFonts w:eastAsia="Arial Unicode MS"/>
          <w:u w:color="000000"/>
          <w:lang w:val="it-IT"/>
        </w:rPr>
        <w:t xml:space="preserve">“In concreto quindi, </w:t>
      </w:r>
      <w:r w:rsidRPr="0014659E">
        <w:rPr>
          <w:rFonts w:eastAsia="Arial Unicode MS"/>
          <w:b/>
          <w:u w:color="000000"/>
          <w:lang w:val="it-IT"/>
        </w:rPr>
        <w:t>a bloccare</w:t>
      </w:r>
      <w:r w:rsidR="00CB6DF3" w:rsidRPr="0014659E">
        <w:rPr>
          <w:rFonts w:eastAsia="Arial Unicode MS"/>
          <w:b/>
          <w:u w:color="000000"/>
          <w:lang w:val="it-IT"/>
        </w:rPr>
        <w:t xml:space="preserve"> </w:t>
      </w:r>
      <w:r w:rsidRPr="0014659E">
        <w:rPr>
          <w:rFonts w:eastAsia="Arial Unicode MS"/>
          <w:b/>
          <w:u w:color="000000"/>
          <w:lang w:val="it-IT"/>
        </w:rPr>
        <w:t xml:space="preserve">oggi </w:t>
      </w:r>
      <w:r w:rsidR="00CB6DF3" w:rsidRPr="0014659E">
        <w:rPr>
          <w:rFonts w:eastAsia="Arial Unicode MS"/>
          <w:b/>
          <w:u w:color="000000"/>
          <w:lang w:val="it-IT"/>
        </w:rPr>
        <w:t xml:space="preserve">le infrastrutture realmente utili </w:t>
      </w:r>
      <w:r w:rsidR="00367A47" w:rsidRPr="0014659E">
        <w:rPr>
          <w:rFonts w:eastAsia="Arial Unicode MS"/>
          <w:b/>
          <w:u w:color="000000"/>
          <w:lang w:val="it-IT"/>
        </w:rPr>
        <w:t>sono le lobby delle costruzioni</w:t>
      </w:r>
      <w:r w:rsidR="00DA3EC9" w:rsidRPr="0014659E">
        <w:rPr>
          <w:rFonts w:eastAsia="Arial Unicode MS"/>
          <w:b/>
          <w:u w:color="000000"/>
          <w:lang w:val="it-IT"/>
        </w:rPr>
        <w:t xml:space="preserve"> – aggiunge Zanchini -</w:t>
      </w:r>
      <w:r w:rsidR="00367A47" w:rsidRPr="006B2EA7">
        <w:rPr>
          <w:rFonts w:eastAsia="Arial Unicode MS"/>
          <w:u w:color="000000"/>
          <w:lang w:val="it-IT"/>
        </w:rPr>
        <w:t>.</w:t>
      </w:r>
      <w:r w:rsidR="00CB6DF3" w:rsidRPr="0014659E">
        <w:rPr>
          <w:rFonts w:eastAsia="Arial Unicode MS"/>
          <w:u w:color="000000"/>
          <w:lang w:val="it-IT"/>
        </w:rPr>
        <w:t xml:space="preserve"> </w:t>
      </w:r>
      <w:r w:rsidR="00367A47" w:rsidRPr="0014659E">
        <w:rPr>
          <w:rFonts w:eastAsia="Arial Unicode MS"/>
          <w:u w:color="000000"/>
          <w:lang w:val="it-IT"/>
        </w:rPr>
        <w:t>Com</w:t>
      </w:r>
      <w:r w:rsidR="00CB6DF3" w:rsidRPr="0014659E">
        <w:rPr>
          <w:rFonts w:eastAsia="Arial Unicode MS"/>
          <w:u w:color="000000"/>
          <w:lang w:val="it-IT"/>
        </w:rPr>
        <w:t xml:space="preserve">plici tutti coloro che continuano a </w:t>
      </w:r>
      <w:r w:rsidR="00DA3EC9" w:rsidRPr="0014659E">
        <w:rPr>
          <w:rFonts w:eastAsia="Arial Unicode MS"/>
          <w:u w:color="000000"/>
          <w:lang w:val="it-IT"/>
        </w:rPr>
        <w:t xml:space="preserve">sostenere </w:t>
      </w:r>
      <w:r w:rsidR="008C7C05" w:rsidRPr="0014659E">
        <w:rPr>
          <w:rFonts w:eastAsia="Arial Unicode MS"/>
          <w:u w:color="000000"/>
          <w:lang w:val="it-IT"/>
        </w:rPr>
        <w:t xml:space="preserve">che sarebbero </w:t>
      </w:r>
      <w:r w:rsidR="00CB6DF3" w:rsidRPr="0014659E">
        <w:rPr>
          <w:rFonts w:eastAsia="Arial Unicode MS"/>
          <w:u w:color="000000"/>
          <w:lang w:val="it-IT"/>
        </w:rPr>
        <w:t xml:space="preserve">bloccate dalle sindromi nimby. Perché quelle opere non si potranno mai realizzare per banali ragioni </w:t>
      </w:r>
      <w:r w:rsidR="006B1498" w:rsidRPr="0014659E">
        <w:rPr>
          <w:rFonts w:eastAsia="Arial Unicode MS"/>
          <w:u w:color="000000"/>
          <w:lang w:val="it-IT"/>
        </w:rPr>
        <w:t>economiche</w:t>
      </w:r>
      <w:r w:rsidR="008C7C05" w:rsidRPr="0014659E">
        <w:rPr>
          <w:rFonts w:eastAsia="Arial Unicode MS"/>
          <w:u w:color="000000"/>
          <w:lang w:val="it-IT"/>
        </w:rPr>
        <w:t>,</w:t>
      </w:r>
      <w:r w:rsidR="00CB6DF3" w:rsidRPr="0014659E">
        <w:rPr>
          <w:rFonts w:eastAsia="Arial Unicode MS"/>
          <w:u w:color="000000"/>
          <w:lang w:val="it-IT"/>
        </w:rPr>
        <w:t xml:space="preserve"> e perché in larga parte quei progetti sono </w:t>
      </w:r>
      <w:r w:rsidR="00AA4DFE" w:rsidRPr="0014659E">
        <w:rPr>
          <w:rFonts w:eastAsia="Arial Unicode MS"/>
          <w:u w:color="000000"/>
          <w:lang w:val="it-IT"/>
        </w:rPr>
        <w:t>di qualità penosa</w:t>
      </w:r>
      <w:r w:rsidR="00CB6DF3" w:rsidRPr="0014659E">
        <w:rPr>
          <w:rFonts w:eastAsia="Arial Unicode MS"/>
          <w:u w:color="000000"/>
          <w:lang w:val="it-IT"/>
        </w:rPr>
        <w:t xml:space="preserve">, male studiati </w:t>
      </w:r>
      <w:r w:rsidR="006B1498" w:rsidRPr="0014659E">
        <w:rPr>
          <w:rFonts w:eastAsia="Arial Unicode MS"/>
          <w:u w:color="000000"/>
          <w:lang w:val="it-IT"/>
        </w:rPr>
        <w:t>e</w:t>
      </w:r>
      <w:r w:rsidR="00CB6DF3" w:rsidRPr="0014659E">
        <w:rPr>
          <w:rFonts w:eastAsia="Arial Unicode MS"/>
          <w:u w:color="000000"/>
          <w:lang w:val="it-IT"/>
        </w:rPr>
        <w:t xml:space="preserve"> devastanti</w:t>
      </w:r>
      <w:r w:rsidR="008C7C05" w:rsidRPr="0014659E">
        <w:rPr>
          <w:rFonts w:eastAsia="Arial Unicode MS"/>
          <w:u w:color="000000"/>
          <w:lang w:val="it-IT"/>
        </w:rPr>
        <w:t xml:space="preserve"> rispetto al territorio</w:t>
      </w:r>
      <w:r w:rsidR="00CB6DF3" w:rsidRPr="0014659E">
        <w:rPr>
          <w:rFonts w:eastAsia="Arial Unicode MS"/>
          <w:u w:color="000000"/>
          <w:lang w:val="it-IT"/>
        </w:rPr>
        <w:t>. Quell'elenco</w:t>
      </w:r>
      <w:r w:rsidR="00FE7713" w:rsidRPr="0014659E">
        <w:rPr>
          <w:rFonts w:eastAsia="Arial Unicode MS"/>
          <w:u w:color="000000"/>
          <w:lang w:val="it-IT"/>
        </w:rPr>
        <w:t xml:space="preserve">, </w:t>
      </w:r>
      <w:r w:rsidR="00CB6DF3" w:rsidRPr="0014659E">
        <w:rPr>
          <w:rFonts w:eastAsia="Arial Unicode MS"/>
          <w:u w:color="000000"/>
          <w:lang w:val="it-IT"/>
        </w:rPr>
        <w:t xml:space="preserve">sbagliato </w:t>
      </w:r>
      <w:r w:rsidR="00FE7713" w:rsidRPr="0014659E">
        <w:rPr>
          <w:rFonts w:eastAsia="Arial Unicode MS"/>
          <w:u w:color="000000"/>
          <w:lang w:val="it-IT"/>
        </w:rPr>
        <w:t>nel</w:t>
      </w:r>
      <w:r w:rsidR="00CB6DF3" w:rsidRPr="0014659E">
        <w:rPr>
          <w:rFonts w:eastAsia="Arial Unicode MS"/>
          <w:u w:color="000000"/>
          <w:lang w:val="it-IT"/>
        </w:rPr>
        <w:t xml:space="preserve"> numero di progetti e </w:t>
      </w:r>
      <w:r w:rsidR="00FE7713" w:rsidRPr="0014659E">
        <w:rPr>
          <w:rFonts w:eastAsia="Arial Unicode MS"/>
          <w:u w:color="000000"/>
          <w:lang w:val="it-IT"/>
        </w:rPr>
        <w:t>nelle</w:t>
      </w:r>
      <w:r w:rsidR="00CB6DF3" w:rsidRPr="0014659E">
        <w:rPr>
          <w:rFonts w:eastAsia="Arial Unicode MS"/>
          <w:u w:color="000000"/>
          <w:lang w:val="it-IT"/>
        </w:rPr>
        <w:t xml:space="preserve"> prio</w:t>
      </w:r>
      <w:r w:rsidR="008C7C05" w:rsidRPr="0014659E">
        <w:rPr>
          <w:rFonts w:eastAsia="Arial Unicode MS"/>
          <w:u w:color="000000"/>
          <w:lang w:val="it-IT"/>
        </w:rPr>
        <w:t xml:space="preserve">rità, va </w:t>
      </w:r>
      <w:r w:rsidR="00FE7713" w:rsidRPr="0014659E">
        <w:rPr>
          <w:rFonts w:eastAsia="Arial Unicode MS"/>
          <w:u w:color="000000"/>
          <w:lang w:val="it-IT"/>
        </w:rPr>
        <w:t xml:space="preserve">solo </w:t>
      </w:r>
      <w:r w:rsidR="008C7C05" w:rsidRPr="0014659E">
        <w:rPr>
          <w:rFonts w:eastAsia="Arial Unicode MS"/>
          <w:u w:color="000000"/>
          <w:lang w:val="it-IT"/>
        </w:rPr>
        <w:t>cancellato</w:t>
      </w:r>
      <w:r w:rsidR="00FE7713" w:rsidRPr="0014659E">
        <w:rPr>
          <w:rFonts w:eastAsia="Arial Unicode MS"/>
          <w:u w:color="000000"/>
          <w:lang w:val="it-IT"/>
        </w:rPr>
        <w:t xml:space="preserve">, </w:t>
      </w:r>
      <w:r w:rsidR="008B3E9B">
        <w:rPr>
          <w:rFonts w:eastAsia="Arial Unicode MS"/>
          <w:u w:color="000000"/>
          <w:lang w:val="it-IT"/>
        </w:rPr>
        <w:t>e</w:t>
      </w:r>
      <w:r w:rsidR="00FE7713" w:rsidRPr="0014659E">
        <w:rPr>
          <w:rFonts w:eastAsia="Arial Unicode MS"/>
          <w:u w:color="000000"/>
          <w:lang w:val="it-IT"/>
        </w:rPr>
        <w:t xml:space="preserve"> subito</w:t>
      </w:r>
      <w:r w:rsidR="00682FAE" w:rsidRPr="0014659E">
        <w:rPr>
          <w:rFonts w:eastAsia="Arial Unicode MS"/>
          <w:u w:color="000000"/>
          <w:lang w:val="it-IT"/>
        </w:rPr>
        <w:t>.</w:t>
      </w:r>
      <w:r w:rsidR="008C7C05" w:rsidRPr="0014659E">
        <w:rPr>
          <w:rFonts w:eastAsia="Arial Unicode MS"/>
          <w:u w:color="000000"/>
          <w:lang w:val="it-IT"/>
        </w:rPr>
        <w:t xml:space="preserve"> In un Paese </w:t>
      </w:r>
      <w:r w:rsidR="00FE7713" w:rsidRPr="0014659E">
        <w:rPr>
          <w:rFonts w:eastAsia="Arial Unicode MS"/>
          <w:u w:color="000000"/>
          <w:lang w:val="it-IT"/>
        </w:rPr>
        <w:t xml:space="preserve">così </w:t>
      </w:r>
      <w:r w:rsidR="008C7C05" w:rsidRPr="0014659E">
        <w:rPr>
          <w:rFonts w:eastAsia="Arial Unicode MS"/>
          <w:u w:color="000000"/>
          <w:lang w:val="it-IT"/>
        </w:rPr>
        <w:t>in difficoltà</w:t>
      </w:r>
      <w:r w:rsidR="00CB6DF3" w:rsidRPr="0014659E">
        <w:rPr>
          <w:rFonts w:eastAsia="Arial Unicode MS"/>
          <w:u w:color="000000"/>
          <w:lang w:val="it-IT"/>
        </w:rPr>
        <w:t xml:space="preserve">, nel quale i </w:t>
      </w:r>
      <w:r w:rsidR="00FE7713" w:rsidRPr="0014659E">
        <w:rPr>
          <w:rFonts w:eastAsia="Arial Unicode MS"/>
          <w:u w:color="000000"/>
          <w:lang w:val="it-IT"/>
        </w:rPr>
        <w:t>s</w:t>
      </w:r>
      <w:r w:rsidR="00CB6DF3" w:rsidRPr="0014659E">
        <w:rPr>
          <w:rFonts w:eastAsia="Arial Unicode MS"/>
          <w:u w:color="000000"/>
          <w:lang w:val="it-IT"/>
        </w:rPr>
        <w:t xml:space="preserve">indaci non hanno i soldi per la manutenzione delle strade e delle scuole, </w:t>
      </w:r>
      <w:r w:rsidR="008C7C05" w:rsidRPr="0014659E">
        <w:rPr>
          <w:rFonts w:eastAsia="Arial Unicode MS"/>
          <w:u w:color="000000"/>
          <w:lang w:val="it-IT"/>
        </w:rPr>
        <w:t xml:space="preserve">questa scelta sarebbe certamente </w:t>
      </w:r>
      <w:r w:rsidR="00682FAE" w:rsidRPr="0014659E">
        <w:rPr>
          <w:rFonts w:eastAsia="Arial Unicode MS"/>
          <w:u w:color="000000"/>
          <w:lang w:val="it-IT"/>
        </w:rPr>
        <w:t>compresa</w:t>
      </w:r>
      <w:r w:rsidR="008C7C05" w:rsidRPr="0014659E">
        <w:rPr>
          <w:rFonts w:eastAsia="Arial Unicode MS"/>
          <w:u w:color="000000"/>
          <w:lang w:val="it-IT"/>
        </w:rPr>
        <w:t xml:space="preserve"> </w:t>
      </w:r>
      <w:r w:rsidR="00EC4E12" w:rsidRPr="0014659E">
        <w:rPr>
          <w:rFonts w:eastAsia="Arial Unicode MS"/>
          <w:u w:color="000000"/>
          <w:lang w:val="it-IT"/>
        </w:rPr>
        <w:t xml:space="preserve">e apprezzata </w:t>
      </w:r>
      <w:r w:rsidR="008C7C05" w:rsidRPr="0014659E">
        <w:rPr>
          <w:rFonts w:eastAsia="Arial Unicode MS"/>
          <w:u w:color="000000"/>
          <w:lang w:val="it-IT"/>
        </w:rPr>
        <w:t xml:space="preserve">dai </w:t>
      </w:r>
      <w:r w:rsidR="00EC4E12" w:rsidRPr="0014659E">
        <w:rPr>
          <w:rFonts w:eastAsia="Arial Unicode MS"/>
          <w:u w:color="000000"/>
          <w:lang w:val="it-IT"/>
        </w:rPr>
        <w:t xml:space="preserve">cittadini che avrebbero anche il diritto di sapere cosa </w:t>
      </w:r>
      <w:r w:rsidR="00CB6DF3" w:rsidRPr="00297CDA">
        <w:rPr>
          <w:rFonts w:eastAsia="Arial Unicode MS"/>
          <w:u w:color="000000"/>
          <w:lang w:val="it-IT"/>
        </w:rPr>
        <w:t>pensano gli schieramenti politici di questa situazione</w:t>
      </w:r>
      <w:r w:rsidR="00297CDA">
        <w:rPr>
          <w:rFonts w:eastAsia="Arial Unicode MS"/>
          <w:u w:color="000000"/>
          <w:lang w:val="it-IT"/>
        </w:rPr>
        <w:t xml:space="preserve">. </w:t>
      </w:r>
      <w:r w:rsidR="00297CDA" w:rsidRPr="00297CDA">
        <w:rPr>
          <w:rFonts w:eastAsia="Arial Unicode MS"/>
          <w:b/>
          <w:u w:color="000000"/>
          <w:lang w:val="it-IT"/>
        </w:rPr>
        <w:t>E’</w:t>
      </w:r>
      <w:r w:rsidR="00A964FA" w:rsidRPr="00297CDA">
        <w:rPr>
          <w:rFonts w:eastAsia="Arial Unicode MS"/>
          <w:b/>
          <w:u w:color="000000"/>
          <w:lang w:val="it-IT"/>
        </w:rPr>
        <w:t xml:space="preserve"> necessario</w:t>
      </w:r>
      <w:r w:rsidR="00A964FA" w:rsidRPr="0014659E">
        <w:rPr>
          <w:rFonts w:eastAsia="Arial Unicode MS"/>
          <w:u w:color="000000"/>
          <w:lang w:val="it-IT"/>
        </w:rPr>
        <w:t xml:space="preserve"> </w:t>
      </w:r>
      <w:r w:rsidR="00323A49" w:rsidRPr="00323A49">
        <w:rPr>
          <w:rFonts w:eastAsia="Arial Unicode MS"/>
          <w:b/>
          <w:u w:color="000000"/>
          <w:lang w:val="it-IT"/>
        </w:rPr>
        <w:t>ora</w:t>
      </w:r>
      <w:r w:rsidR="00323A49">
        <w:rPr>
          <w:rFonts w:eastAsia="Arial Unicode MS"/>
          <w:u w:color="000000"/>
          <w:lang w:val="it-IT"/>
        </w:rPr>
        <w:t xml:space="preserve"> </w:t>
      </w:r>
      <w:r w:rsidR="00A964FA" w:rsidRPr="0014659E">
        <w:rPr>
          <w:rFonts w:eastAsia="Arial Unicode MS"/>
          <w:b/>
          <w:u w:color="000000"/>
          <w:lang w:val="it-IT"/>
        </w:rPr>
        <w:t>andare a selezionare le opere realmente prioritarie, utili a risolvere i problemi del Paese, sicure nella loro fattibilità da un punto di vista tecnico, ambientale, economico</w:t>
      </w:r>
      <w:r w:rsidR="00A964FA" w:rsidRPr="0014659E">
        <w:rPr>
          <w:rFonts w:eastAsia="Arial Unicode MS"/>
          <w:u w:color="000000"/>
          <w:lang w:val="it-IT"/>
        </w:rPr>
        <w:t xml:space="preserve">. Opere piccole e medie che puntano finalmente alla riqualificazione e al potenziamento di infrastrutture viarie esistenti, per migliorare urgentemente la mobilità urbana rendendola efficiente (realizzando un piano nazionale per metropolitane e tram) nei collegamenti utilizzati ogni mattina da centinaia di migliaia di persone che ora non hanno speranza di vedere treni puntuali o moderni”. </w:t>
      </w:r>
    </w:p>
    <w:p w:rsidR="00EC4E12" w:rsidRPr="0014659E" w:rsidRDefault="00EC4E12" w:rsidP="00860380">
      <w:pPr>
        <w:jc w:val="both"/>
        <w:outlineLvl w:val="0"/>
        <w:rPr>
          <w:rFonts w:eastAsia="Arial Unicode MS"/>
          <w:u w:color="000000"/>
          <w:lang w:val="it-IT"/>
        </w:rPr>
      </w:pPr>
    </w:p>
    <w:p w:rsidR="00DE2BDD" w:rsidRDefault="001B6AF3" w:rsidP="006A079F">
      <w:pPr>
        <w:jc w:val="both"/>
        <w:outlineLvl w:val="0"/>
        <w:rPr>
          <w:rFonts w:eastAsia="Arial Unicode MS"/>
          <w:b/>
          <w:u w:color="000000"/>
          <w:lang w:val="it-IT"/>
        </w:rPr>
      </w:pPr>
      <w:r w:rsidRPr="0014659E">
        <w:rPr>
          <w:rFonts w:eastAsia="Arial Unicode MS"/>
          <w:b/>
          <w:u w:color="000000"/>
          <w:lang w:val="it-IT"/>
        </w:rPr>
        <w:lastRenderedPageBreak/>
        <w:t xml:space="preserve">In un dossier che affronta </w:t>
      </w:r>
      <w:r w:rsidR="00DC5E5F" w:rsidRPr="0014659E">
        <w:rPr>
          <w:rFonts w:eastAsia="Arial Unicode MS"/>
          <w:b/>
          <w:u w:color="000000"/>
          <w:lang w:val="it-IT"/>
        </w:rPr>
        <w:t xml:space="preserve">la situazione delle </w:t>
      </w:r>
      <w:r w:rsidRPr="0014659E">
        <w:rPr>
          <w:rFonts w:eastAsia="Arial Unicode MS"/>
          <w:b/>
          <w:u w:color="000000"/>
          <w:lang w:val="it-IT"/>
        </w:rPr>
        <w:t xml:space="preserve">varie </w:t>
      </w:r>
      <w:r w:rsidR="00DC5E5F" w:rsidRPr="0014659E">
        <w:rPr>
          <w:rFonts w:eastAsia="Arial Unicode MS"/>
          <w:b/>
          <w:u w:color="000000"/>
          <w:lang w:val="it-IT"/>
        </w:rPr>
        <w:t xml:space="preserve">opere </w:t>
      </w:r>
      <w:r w:rsidR="00CB6DF3" w:rsidRPr="0014659E">
        <w:rPr>
          <w:rFonts w:eastAsia="Arial Unicode MS"/>
          <w:b/>
          <w:u w:color="000000"/>
          <w:lang w:val="it-IT"/>
        </w:rPr>
        <w:t>c</w:t>
      </w:r>
      <w:r w:rsidR="00E42F28" w:rsidRPr="0014659E">
        <w:rPr>
          <w:rFonts w:eastAsia="Arial Unicode MS"/>
          <w:b/>
          <w:u w:color="000000"/>
          <w:lang w:val="it-IT"/>
        </w:rPr>
        <w:t>on una analisi dettagliata dello stato dell’arte</w:t>
      </w:r>
      <w:r w:rsidRPr="0014659E">
        <w:rPr>
          <w:rFonts w:eastAsia="Arial Unicode MS"/>
          <w:b/>
          <w:u w:color="000000"/>
          <w:lang w:val="it-IT"/>
        </w:rPr>
        <w:t xml:space="preserve">, Legambiente segnala quindi </w:t>
      </w:r>
      <w:r w:rsidR="00CB6DF3" w:rsidRPr="0014659E">
        <w:rPr>
          <w:rFonts w:eastAsia="Arial Unicode MS"/>
          <w:b/>
          <w:u w:color="000000"/>
          <w:lang w:val="it-IT"/>
        </w:rPr>
        <w:t>le opere inutili</w:t>
      </w:r>
      <w:r w:rsidRPr="0014659E">
        <w:rPr>
          <w:rFonts w:eastAsia="Arial Unicode MS"/>
          <w:b/>
          <w:u w:color="000000"/>
          <w:lang w:val="it-IT"/>
        </w:rPr>
        <w:t xml:space="preserve">, </w:t>
      </w:r>
      <w:r w:rsidR="00CB6DF3" w:rsidRPr="0014659E">
        <w:rPr>
          <w:rFonts w:eastAsia="Arial Unicode MS"/>
          <w:b/>
          <w:u w:color="000000"/>
          <w:lang w:val="it-IT"/>
        </w:rPr>
        <w:t>il diluvio di autostrade</w:t>
      </w:r>
      <w:r w:rsidRPr="0014659E">
        <w:rPr>
          <w:rFonts w:eastAsia="Arial Unicode MS"/>
          <w:b/>
          <w:u w:color="000000"/>
          <w:lang w:val="it-IT"/>
        </w:rPr>
        <w:t xml:space="preserve"> e</w:t>
      </w:r>
      <w:r w:rsidR="00CB6DF3" w:rsidRPr="0014659E">
        <w:rPr>
          <w:rFonts w:eastAsia="Arial Unicode MS"/>
          <w:b/>
          <w:u w:color="000000"/>
          <w:lang w:val="it-IT"/>
        </w:rPr>
        <w:t xml:space="preserve"> </w:t>
      </w:r>
      <w:r w:rsidR="00350E24" w:rsidRPr="0014659E">
        <w:rPr>
          <w:rFonts w:eastAsia="Arial Unicode MS"/>
          <w:b/>
          <w:u w:color="000000"/>
          <w:lang w:val="it-IT"/>
        </w:rPr>
        <w:t>i progetti abbandonati per sempre</w:t>
      </w:r>
      <w:r w:rsidR="00CB6DF3" w:rsidRPr="0014659E">
        <w:rPr>
          <w:rFonts w:eastAsia="Arial Unicode MS"/>
          <w:b/>
          <w:u w:color="000000"/>
          <w:lang w:val="it-IT"/>
        </w:rPr>
        <w:t>.</w:t>
      </w:r>
      <w:r w:rsidR="00DC5E5F" w:rsidRPr="0014659E">
        <w:rPr>
          <w:rFonts w:eastAsia="Arial Unicode MS"/>
          <w:b/>
          <w:u w:color="000000"/>
          <w:lang w:val="it-IT"/>
        </w:rPr>
        <w:t xml:space="preserve"> </w:t>
      </w:r>
      <w:r w:rsidR="00CB6DF3" w:rsidRPr="0014659E">
        <w:rPr>
          <w:rFonts w:eastAsia="Arial Unicode MS"/>
          <w:b/>
          <w:u w:color="000000"/>
          <w:lang w:val="it-IT"/>
        </w:rPr>
        <w:t xml:space="preserve">E, soprattutto, </w:t>
      </w:r>
      <w:r w:rsidRPr="0014659E">
        <w:rPr>
          <w:rFonts w:eastAsia="Arial Unicode MS"/>
          <w:b/>
          <w:u w:color="000000"/>
          <w:lang w:val="it-IT"/>
        </w:rPr>
        <w:t>cerca di</w:t>
      </w:r>
      <w:r w:rsidR="00CB6DF3" w:rsidRPr="0014659E">
        <w:rPr>
          <w:rFonts w:eastAsia="Arial Unicode MS"/>
          <w:b/>
          <w:u w:color="000000"/>
          <w:lang w:val="it-IT"/>
        </w:rPr>
        <w:t xml:space="preserve"> indi</w:t>
      </w:r>
      <w:r w:rsidR="00350E24" w:rsidRPr="0014659E">
        <w:rPr>
          <w:rFonts w:eastAsia="Arial Unicode MS"/>
          <w:b/>
          <w:u w:color="000000"/>
          <w:lang w:val="it-IT"/>
        </w:rPr>
        <w:t>viduare</w:t>
      </w:r>
      <w:r w:rsidR="00CB6DF3" w:rsidRPr="0014659E">
        <w:rPr>
          <w:rFonts w:eastAsia="Arial Unicode MS"/>
          <w:b/>
          <w:u w:color="000000"/>
          <w:lang w:val="it-IT"/>
        </w:rPr>
        <w:t xml:space="preserve"> le vere priorità</w:t>
      </w:r>
      <w:r w:rsidR="00FB7DD8" w:rsidRPr="0014659E">
        <w:rPr>
          <w:rFonts w:eastAsia="Arial Unicode MS"/>
          <w:u w:color="000000"/>
          <w:lang w:val="it-IT"/>
        </w:rPr>
        <w:t>, p</w:t>
      </w:r>
      <w:r w:rsidR="00CB6DF3" w:rsidRPr="0014659E">
        <w:rPr>
          <w:rFonts w:eastAsia="Arial Unicode MS"/>
          <w:u w:color="000000"/>
          <w:lang w:val="it-IT"/>
        </w:rPr>
        <w:t xml:space="preserve">erché </w:t>
      </w:r>
      <w:r w:rsidR="00CB6DF3" w:rsidRPr="0014659E">
        <w:rPr>
          <w:rFonts w:eastAsia="Arial Unicode MS"/>
          <w:b/>
          <w:u w:color="000000"/>
          <w:lang w:val="it-IT"/>
        </w:rPr>
        <w:t xml:space="preserve">non ci sono lobby </w:t>
      </w:r>
      <w:r w:rsidR="00957ED0" w:rsidRPr="0014659E">
        <w:rPr>
          <w:rFonts w:eastAsia="Arial Unicode MS"/>
          <w:b/>
          <w:u w:color="000000"/>
          <w:lang w:val="it-IT"/>
        </w:rPr>
        <w:t xml:space="preserve">interessate </w:t>
      </w:r>
      <w:r w:rsidR="00CB6DF3" w:rsidRPr="0014659E">
        <w:rPr>
          <w:rFonts w:eastAsia="Arial Unicode MS"/>
          <w:b/>
          <w:u w:color="000000"/>
          <w:lang w:val="it-IT"/>
        </w:rPr>
        <w:t>a spingere tram e metropolitane, linee ferroviarie urbane e stazioni metropolitane</w:t>
      </w:r>
      <w:r w:rsidR="00DE2BDD">
        <w:rPr>
          <w:rFonts w:eastAsia="Arial Unicode MS"/>
          <w:b/>
          <w:u w:color="000000"/>
          <w:lang w:val="it-IT"/>
        </w:rPr>
        <w:t>.</w:t>
      </w:r>
    </w:p>
    <w:p w:rsidR="003C2ACB" w:rsidRPr="0014659E" w:rsidRDefault="00DE2BDD" w:rsidP="006A079F">
      <w:pPr>
        <w:jc w:val="both"/>
        <w:outlineLvl w:val="0"/>
        <w:rPr>
          <w:b/>
          <w:lang w:val="it-IT"/>
        </w:rPr>
      </w:pPr>
      <w:r>
        <w:rPr>
          <w:rFonts w:eastAsia="Arial Unicode MS"/>
          <w:u w:color="000000"/>
          <w:lang w:val="it-IT"/>
        </w:rPr>
        <w:t>Per questo occorre</w:t>
      </w:r>
      <w:r w:rsidR="008B32EC" w:rsidRPr="0014659E">
        <w:rPr>
          <w:rFonts w:eastAsia="Arial Unicode MS"/>
          <w:u w:color="000000"/>
          <w:lang w:val="it-IT"/>
        </w:rPr>
        <w:t xml:space="preserve"> </w:t>
      </w:r>
      <w:r w:rsidR="008B32EC" w:rsidRPr="0014659E">
        <w:rPr>
          <w:rFonts w:eastAsia="Arial Unicode MS"/>
          <w:b/>
          <w:u w:color="000000"/>
          <w:lang w:val="it-IT"/>
        </w:rPr>
        <w:t>r</w:t>
      </w:r>
      <w:r w:rsidR="000B065F" w:rsidRPr="0014659E">
        <w:rPr>
          <w:b/>
          <w:lang w:val="it-IT"/>
        </w:rPr>
        <w:t>idurre e</w:t>
      </w:r>
      <w:r w:rsidR="003C2ACB" w:rsidRPr="0014659E">
        <w:rPr>
          <w:b/>
          <w:lang w:val="it-IT"/>
        </w:rPr>
        <w:t xml:space="preserve"> ripensare l’elenco delle opere strategiche</w:t>
      </w:r>
      <w:r w:rsidR="006A079F" w:rsidRPr="0014659E">
        <w:rPr>
          <w:b/>
          <w:lang w:val="it-IT"/>
        </w:rPr>
        <w:t xml:space="preserve">, mettendo </w:t>
      </w:r>
      <w:r w:rsidR="003C2ACB" w:rsidRPr="0014659E">
        <w:rPr>
          <w:lang w:val="it-IT"/>
        </w:rPr>
        <w:t xml:space="preserve">al centro gli obiettivi </w:t>
      </w:r>
      <w:r w:rsidR="00096E82" w:rsidRPr="0014659E">
        <w:rPr>
          <w:lang w:val="it-IT"/>
        </w:rPr>
        <w:t xml:space="preserve">reali </w:t>
      </w:r>
      <w:r w:rsidR="006A079F" w:rsidRPr="0014659E">
        <w:rPr>
          <w:lang w:val="it-IT"/>
        </w:rPr>
        <w:t>e tornando</w:t>
      </w:r>
      <w:r w:rsidR="003C2ACB" w:rsidRPr="0014659E">
        <w:rPr>
          <w:lang w:val="it-IT"/>
        </w:rPr>
        <w:t xml:space="preserve"> a parlare di trasporti, </w:t>
      </w:r>
      <w:r w:rsidR="006A079F" w:rsidRPr="0014659E">
        <w:rPr>
          <w:lang w:val="it-IT"/>
        </w:rPr>
        <w:t>dando</w:t>
      </w:r>
      <w:r w:rsidR="003C2ACB" w:rsidRPr="0014659E">
        <w:rPr>
          <w:b/>
          <w:lang w:val="it-IT"/>
        </w:rPr>
        <w:t xml:space="preserve"> priorità alla </w:t>
      </w:r>
      <w:r w:rsidR="00FE2CDB" w:rsidRPr="0014659E">
        <w:rPr>
          <w:b/>
          <w:lang w:val="it-IT"/>
        </w:rPr>
        <w:t xml:space="preserve">aree urbane </w:t>
      </w:r>
      <w:r w:rsidR="006A079F" w:rsidRPr="0014659E">
        <w:rPr>
          <w:b/>
          <w:lang w:val="it-IT"/>
        </w:rPr>
        <w:t xml:space="preserve">e </w:t>
      </w:r>
      <w:r w:rsidR="00FE2CDB" w:rsidRPr="0014659E">
        <w:rPr>
          <w:b/>
          <w:lang w:val="it-IT"/>
        </w:rPr>
        <w:t>concentrando q</w:t>
      </w:r>
      <w:r w:rsidR="006A079F" w:rsidRPr="0014659E">
        <w:rPr>
          <w:b/>
          <w:lang w:val="it-IT"/>
        </w:rPr>
        <w:t>ui il 50% delle risorse previste</w:t>
      </w:r>
      <w:r w:rsidR="003C2ACB" w:rsidRPr="0014659E">
        <w:rPr>
          <w:lang w:val="it-IT"/>
        </w:rPr>
        <w:t xml:space="preserve">; </w:t>
      </w:r>
      <w:r>
        <w:rPr>
          <w:lang w:val="it-IT"/>
        </w:rPr>
        <w:t xml:space="preserve">bisogna </w:t>
      </w:r>
      <w:r w:rsidR="003C2ACB" w:rsidRPr="0014659E">
        <w:rPr>
          <w:b/>
          <w:lang w:val="it-IT"/>
        </w:rPr>
        <w:t>puntare a spostare su ferro e cabotaggio una quota si</w:t>
      </w:r>
      <w:r>
        <w:rPr>
          <w:b/>
          <w:lang w:val="it-IT"/>
        </w:rPr>
        <w:t>gnificativa del trasporto merci e</w:t>
      </w:r>
      <w:r w:rsidR="003C2ACB" w:rsidRPr="0014659E">
        <w:rPr>
          <w:b/>
          <w:lang w:val="it-IT"/>
        </w:rPr>
        <w:t xml:space="preserve"> rivedere le priorità territoriali sulla base di una seria analisi della congestione, degli incidenti, dell’inquinamento.</w:t>
      </w:r>
    </w:p>
    <w:p w:rsidR="009F0D14" w:rsidRPr="00667809" w:rsidRDefault="003C2ACB" w:rsidP="00667809">
      <w:pPr>
        <w:jc w:val="both"/>
        <w:rPr>
          <w:b/>
          <w:bCs/>
          <w:lang w:val="it-IT"/>
        </w:rPr>
      </w:pPr>
      <w:r w:rsidRPr="0014659E">
        <w:rPr>
          <w:b/>
          <w:lang w:val="it-IT"/>
        </w:rPr>
        <w:t xml:space="preserve">Una politica di questo tipo permetterebbe </w:t>
      </w:r>
      <w:r w:rsidR="0056617A" w:rsidRPr="0014659E">
        <w:rPr>
          <w:b/>
          <w:lang w:val="it-IT"/>
        </w:rPr>
        <w:t xml:space="preserve">anche </w:t>
      </w:r>
      <w:r w:rsidRPr="0014659E">
        <w:rPr>
          <w:b/>
          <w:lang w:val="it-IT"/>
        </w:rPr>
        <w:t>di ridurre in maniera significativa le emissioni di CO</w:t>
      </w:r>
      <w:r w:rsidRPr="0014659E">
        <w:rPr>
          <w:b/>
          <w:vertAlign w:val="subscript"/>
          <w:lang w:val="it-IT"/>
        </w:rPr>
        <w:t>2</w:t>
      </w:r>
      <w:r w:rsidRPr="0014659E">
        <w:rPr>
          <w:vertAlign w:val="subscript"/>
          <w:lang w:val="it-IT"/>
        </w:rPr>
        <w:t xml:space="preserve"> </w:t>
      </w:r>
      <w:r w:rsidRPr="0014659E">
        <w:rPr>
          <w:lang w:val="it-IT"/>
        </w:rPr>
        <w:t>provenienti dal settore dei trasporti, che in questi anni è stato</w:t>
      </w:r>
      <w:r w:rsidR="00FE2CDB" w:rsidRPr="0014659E">
        <w:rPr>
          <w:lang w:val="it-IT"/>
        </w:rPr>
        <w:t xml:space="preserve"> </w:t>
      </w:r>
      <w:r w:rsidRPr="0014659E">
        <w:rPr>
          <w:lang w:val="it-IT"/>
        </w:rPr>
        <w:t xml:space="preserve">quello a più forte crescita in Italia. </w:t>
      </w:r>
      <w:r w:rsidRPr="0014659E">
        <w:rPr>
          <w:b/>
          <w:lang w:val="it-IT"/>
        </w:rPr>
        <w:t xml:space="preserve">Bisogna </w:t>
      </w:r>
      <w:r w:rsidR="00D973D2">
        <w:rPr>
          <w:b/>
          <w:lang w:val="it-IT"/>
        </w:rPr>
        <w:t>puntare su progetti più piccoli</w:t>
      </w:r>
      <w:r w:rsidRPr="0014659E">
        <w:rPr>
          <w:b/>
          <w:lang w:val="it-IT"/>
        </w:rPr>
        <w:t xml:space="preserve"> ma integrati</w:t>
      </w:r>
      <w:r w:rsidRPr="0014659E">
        <w:rPr>
          <w:lang w:val="it-IT"/>
        </w:rPr>
        <w:t xml:space="preserve">, che risolvano problemi di congestione e di connessione. </w:t>
      </w:r>
      <w:r w:rsidRPr="0014659E">
        <w:t>E su queste opere concentrare Fondi F</w:t>
      </w:r>
      <w:r w:rsidR="00A23349" w:rsidRPr="0014659E">
        <w:t>AS</w:t>
      </w:r>
      <w:r w:rsidRPr="0014659E">
        <w:t xml:space="preserve">, finanziamenti europei e regionali, responsabilizzare gli Enti Locali. </w:t>
      </w:r>
      <w:r w:rsidRPr="000F3862">
        <w:rPr>
          <w:lang w:val="it-IT"/>
        </w:rPr>
        <w:t xml:space="preserve">E dunque </w:t>
      </w:r>
      <w:r w:rsidR="000F3862" w:rsidRPr="000F3862">
        <w:rPr>
          <w:lang w:val="it-IT"/>
        </w:rPr>
        <w:t xml:space="preserve">occorre </w:t>
      </w:r>
      <w:r w:rsidRPr="000F3862">
        <w:rPr>
          <w:lang w:val="it-IT"/>
        </w:rPr>
        <w:t>lavorare verso una direzione di intervento che negli altri Paesi europei</w:t>
      </w:r>
      <w:r w:rsidR="00C21EE0" w:rsidRPr="000F3862">
        <w:rPr>
          <w:lang w:val="it-IT"/>
        </w:rPr>
        <w:t xml:space="preserve"> è ovvia e scontata, spostando</w:t>
      </w:r>
      <w:r w:rsidRPr="000F3862">
        <w:rPr>
          <w:lang w:val="it-IT"/>
        </w:rPr>
        <w:t xml:space="preserve"> nei nodi urbani la voce maggioritaria della spesa per infrastrutture</w:t>
      </w:r>
      <w:r w:rsidR="00C21EE0" w:rsidRPr="000F3862">
        <w:rPr>
          <w:lang w:val="it-IT"/>
        </w:rPr>
        <w:t xml:space="preserve"> e </w:t>
      </w:r>
      <w:r w:rsidR="00183748" w:rsidRPr="000F3862">
        <w:rPr>
          <w:lang w:val="it-IT"/>
        </w:rPr>
        <w:t>destinando la</w:t>
      </w:r>
      <w:r w:rsidRPr="000F3862">
        <w:rPr>
          <w:lang w:val="it-IT"/>
        </w:rPr>
        <w:t xml:space="preserve"> restante parte </w:t>
      </w:r>
      <w:r w:rsidR="00183748" w:rsidRPr="000F3862">
        <w:rPr>
          <w:lang w:val="it-IT"/>
        </w:rPr>
        <w:t>principalmente</w:t>
      </w:r>
      <w:r w:rsidRPr="000F3862">
        <w:rPr>
          <w:lang w:val="it-IT"/>
        </w:rPr>
        <w:t xml:space="preserve"> alla ferrovia attraverso una politica di potenziamento del servizio</w:t>
      </w:r>
      <w:r w:rsidR="00183748" w:rsidRPr="000F3862">
        <w:rPr>
          <w:lang w:val="it-IT"/>
        </w:rPr>
        <w:t>, come avviene in Francia, Germania, Gran Bretagna</w:t>
      </w:r>
      <w:r w:rsidRPr="000F3862">
        <w:rPr>
          <w:lang w:val="it-IT"/>
        </w:rPr>
        <w:t xml:space="preserve">. </w:t>
      </w:r>
      <w:r w:rsidR="00D973D2">
        <w:rPr>
          <w:lang w:val="it-IT"/>
        </w:rPr>
        <w:t>Per mettere fine allo spreco di risorse, o</w:t>
      </w:r>
      <w:r w:rsidR="001F5FA6" w:rsidRPr="00D973D2">
        <w:rPr>
          <w:lang w:val="it-IT"/>
        </w:rPr>
        <w:t xml:space="preserve">ccorre </w:t>
      </w:r>
      <w:r w:rsidRPr="00D973D2">
        <w:rPr>
          <w:bCs/>
          <w:lang w:val="it-IT"/>
        </w:rPr>
        <w:t>dare certezza alla realizzazione</w:t>
      </w:r>
      <w:r w:rsidR="001F5FA6" w:rsidRPr="00D973D2">
        <w:rPr>
          <w:bCs/>
          <w:lang w:val="it-IT"/>
        </w:rPr>
        <w:t xml:space="preserve"> delle opere individuate</w:t>
      </w:r>
      <w:r w:rsidR="006A1B7A" w:rsidRPr="00D973D2">
        <w:rPr>
          <w:bCs/>
          <w:lang w:val="it-IT"/>
        </w:rPr>
        <w:t xml:space="preserve">, </w:t>
      </w:r>
      <w:r w:rsidR="006A1B7A" w:rsidRPr="00D973D2">
        <w:rPr>
          <w:b/>
          <w:bCs/>
          <w:lang w:val="it-IT"/>
        </w:rPr>
        <w:t>guardando</w:t>
      </w:r>
      <w:r w:rsidR="006A1B7A" w:rsidRPr="00D973D2">
        <w:rPr>
          <w:bCs/>
          <w:lang w:val="it-IT"/>
        </w:rPr>
        <w:t xml:space="preserve"> </w:t>
      </w:r>
      <w:r w:rsidRPr="00D973D2">
        <w:rPr>
          <w:b/>
          <w:bCs/>
          <w:lang w:val="it-IT"/>
        </w:rPr>
        <w:t xml:space="preserve">all’esperienza internazionale, </w:t>
      </w:r>
      <w:r w:rsidR="00F04309" w:rsidRPr="00D973D2">
        <w:rPr>
          <w:b/>
          <w:bCs/>
          <w:lang w:val="it-IT"/>
        </w:rPr>
        <w:t>che considera</w:t>
      </w:r>
      <w:r w:rsidRPr="00D973D2">
        <w:rPr>
          <w:b/>
          <w:bCs/>
          <w:lang w:val="it-IT"/>
        </w:rPr>
        <w:t xml:space="preserve"> decisivi il consenso del territorio, la qualità dei progetti e la loro fattibilità tecnica per non incontrare sorprese in corso d’opera. </w:t>
      </w:r>
      <w:r w:rsidR="00D973D2">
        <w:rPr>
          <w:b/>
          <w:bCs/>
          <w:lang w:val="it-IT"/>
        </w:rPr>
        <w:t xml:space="preserve">Per risolvere poi il problema concreto della mobilità </w:t>
      </w:r>
      <w:r w:rsidR="00667809">
        <w:rPr>
          <w:b/>
          <w:bCs/>
          <w:lang w:val="it-IT"/>
        </w:rPr>
        <w:t>v</w:t>
      </w:r>
      <w:r w:rsidR="006A1B7A" w:rsidRPr="0014659E">
        <w:rPr>
          <w:b/>
          <w:lang w:val="it-IT"/>
        </w:rPr>
        <w:t>a finalmente creata l’</w:t>
      </w:r>
      <w:r w:rsidRPr="0014659E">
        <w:rPr>
          <w:b/>
          <w:lang w:val="it-IT"/>
        </w:rPr>
        <w:t>Aut</w:t>
      </w:r>
      <w:r w:rsidR="001B6EF3" w:rsidRPr="0014659E">
        <w:rPr>
          <w:b/>
          <w:lang w:val="it-IT"/>
        </w:rPr>
        <w:t>h</w:t>
      </w:r>
      <w:r w:rsidRPr="0014659E">
        <w:rPr>
          <w:b/>
          <w:lang w:val="it-IT"/>
        </w:rPr>
        <w:t>ority per il settore dei trasporti</w:t>
      </w:r>
      <w:r w:rsidR="00F060D6" w:rsidRPr="0014659E">
        <w:rPr>
          <w:lang w:val="it-IT" w:eastAsia="it-IT"/>
        </w:rPr>
        <w:t xml:space="preserve">, </w:t>
      </w:r>
      <w:r w:rsidRPr="0014659E">
        <w:rPr>
          <w:bCs/>
          <w:lang w:val="it-IT"/>
        </w:rPr>
        <w:t>con compiti ben definiti di indirizzo e controllo che permettano di realizzare una progressiva liberalizzazione nell’interesse dei cittadini</w:t>
      </w:r>
      <w:r w:rsidR="009F0D14" w:rsidRPr="0014659E">
        <w:rPr>
          <w:b/>
          <w:bCs/>
          <w:lang w:val="it-IT"/>
        </w:rPr>
        <w:t xml:space="preserve"> e che controlli</w:t>
      </w:r>
      <w:r w:rsidRPr="0014659E">
        <w:rPr>
          <w:b/>
          <w:bCs/>
          <w:lang w:val="it-IT"/>
        </w:rPr>
        <w:t xml:space="preserve"> </w:t>
      </w:r>
      <w:r w:rsidR="009F0D14" w:rsidRPr="0014659E">
        <w:rPr>
          <w:b/>
          <w:bCs/>
          <w:lang w:val="it-IT"/>
        </w:rPr>
        <w:t>l</w:t>
      </w:r>
      <w:r w:rsidRPr="0014659E">
        <w:rPr>
          <w:b/>
          <w:bCs/>
          <w:lang w:val="it-IT"/>
        </w:rPr>
        <w:t xml:space="preserve">’efficienza e </w:t>
      </w:r>
      <w:r w:rsidR="00292F24" w:rsidRPr="0014659E">
        <w:rPr>
          <w:b/>
          <w:bCs/>
          <w:lang w:val="it-IT"/>
        </w:rPr>
        <w:t xml:space="preserve">la </w:t>
      </w:r>
      <w:r w:rsidRPr="0014659E">
        <w:rPr>
          <w:b/>
          <w:bCs/>
          <w:lang w:val="it-IT"/>
        </w:rPr>
        <w:t>qualità del servizio, attraverso ind</w:t>
      </w:r>
      <w:r w:rsidR="00292F24" w:rsidRPr="0014659E">
        <w:rPr>
          <w:b/>
          <w:bCs/>
          <w:lang w:val="it-IT"/>
        </w:rPr>
        <w:t>irizzi e criteri di valutazione</w:t>
      </w:r>
      <w:r w:rsidRPr="0014659E">
        <w:rPr>
          <w:b/>
          <w:bCs/>
          <w:lang w:val="it-IT"/>
        </w:rPr>
        <w:t xml:space="preserve"> e le sanzioni per le irregolarità riscontrate. </w:t>
      </w:r>
    </w:p>
    <w:p w:rsidR="009F0D14" w:rsidRPr="0014659E" w:rsidRDefault="009F0D14" w:rsidP="009F0D14">
      <w:pPr>
        <w:rPr>
          <w:bCs/>
          <w:lang w:val="it-IT"/>
        </w:rPr>
      </w:pPr>
    </w:p>
    <w:p w:rsidR="006E7D96" w:rsidRDefault="00443C8C" w:rsidP="003C2ACB">
      <w:pPr>
        <w:rPr>
          <w:lang w:val="it-IT"/>
        </w:rPr>
      </w:pPr>
      <w:r w:rsidRPr="0014659E">
        <w:rPr>
          <w:rFonts w:eastAsia="Arial Unicode MS"/>
          <w:u w:color="000000"/>
          <w:lang w:val="it-IT"/>
        </w:rPr>
        <w:t>Roma, 2</w:t>
      </w:r>
      <w:r>
        <w:rPr>
          <w:rFonts w:eastAsia="Arial Unicode MS"/>
          <w:u w:color="000000"/>
          <w:lang w:val="it-IT"/>
        </w:rPr>
        <w:t>2</w:t>
      </w:r>
      <w:r w:rsidRPr="0014659E">
        <w:rPr>
          <w:rFonts w:eastAsia="Arial Unicode MS"/>
          <w:u w:color="000000"/>
          <w:lang w:val="it-IT"/>
        </w:rPr>
        <w:t xml:space="preserve"> febbraio 2013</w:t>
      </w:r>
    </w:p>
    <w:p w:rsidR="000F68AE" w:rsidRDefault="00443C8C" w:rsidP="003C2ACB">
      <w:pPr>
        <w:rPr>
          <w:lang w:val="it-IT"/>
        </w:rPr>
      </w:pPr>
      <w:r>
        <w:rPr>
          <w:lang w:val="it-IT"/>
        </w:rPr>
        <w:t>L’ufficio stampa</w:t>
      </w:r>
    </w:p>
    <w:p w:rsidR="00D536D4" w:rsidRDefault="00D536D4" w:rsidP="003C2ACB">
      <w:pPr>
        <w:rPr>
          <w:lang w:val="it-IT"/>
        </w:rPr>
      </w:pPr>
    </w:p>
    <w:p w:rsidR="00323A49" w:rsidRDefault="00323A49" w:rsidP="003C2ACB">
      <w:pPr>
        <w:rPr>
          <w:lang w:val="it-IT"/>
        </w:rPr>
      </w:pPr>
    </w:p>
    <w:p w:rsidR="00323A49" w:rsidRDefault="00323A49" w:rsidP="003C2ACB">
      <w:pPr>
        <w:rPr>
          <w:lang w:val="it-IT"/>
        </w:rPr>
      </w:pPr>
    </w:p>
    <w:p w:rsidR="00D536D4" w:rsidRDefault="00D536D4" w:rsidP="003C2ACB">
      <w:pPr>
        <w:rPr>
          <w:lang w:val="it-IT"/>
        </w:rPr>
      </w:pPr>
      <w:r>
        <w:rPr>
          <w:lang w:val="it-IT"/>
        </w:rPr>
        <w:t xml:space="preserve">Seguono cartine </w:t>
      </w:r>
      <w:r w:rsidR="00323A49">
        <w:rPr>
          <w:lang w:val="it-IT"/>
        </w:rPr>
        <w:t>esplicative</w:t>
      </w:r>
    </w:p>
    <w:p w:rsidR="00323A49" w:rsidRPr="0014659E" w:rsidRDefault="00323A49" w:rsidP="003C2ACB">
      <w:pPr>
        <w:rPr>
          <w:lang w:val="it-IT"/>
        </w:rPr>
      </w:pPr>
    </w:p>
    <w:p w:rsidR="006E7D96" w:rsidRPr="0014659E" w:rsidRDefault="00443C8C" w:rsidP="006E7D96">
      <w:pPr>
        <w:outlineLvl w:val="0"/>
        <w:rPr>
          <w:rFonts w:eastAsia="Arial Unicode MS"/>
          <w:highlight w:val="yellow"/>
          <w:u w:color="000000"/>
          <w:lang w:val="it-IT"/>
        </w:rPr>
      </w:pPr>
      <w:r>
        <w:rPr>
          <w:rFonts w:eastAsia="Arial Unicode MS"/>
          <w:noProof/>
          <w:u w:color="000000"/>
          <w:lang w:val="it-IT" w:eastAsia="it-IT"/>
        </w:rPr>
        <w:lastRenderedPageBreak/>
        <w:drawing>
          <wp:inline distT="0" distB="0" distL="0" distR="0">
            <wp:extent cx="6110605" cy="7348855"/>
            <wp:effectExtent l="19050" t="0" r="4445" b="0"/>
            <wp:docPr id="1" name="Immagine 1" descr="Opere insi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re insieme"/>
                    <pic:cNvPicPr>
                      <a:picLocks noChangeAspect="1" noChangeArrowheads="1"/>
                    </pic:cNvPicPr>
                  </pic:nvPicPr>
                  <pic:blipFill>
                    <a:blip r:embed="rId8" cstate="print"/>
                    <a:srcRect/>
                    <a:stretch>
                      <a:fillRect/>
                    </a:stretch>
                  </pic:blipFill>
                  <pic:spPr bwMode="auto">
                    <a:xfrm>
                      <a:off x="0" y="0"/>
                      <a:ext cx="6110605" cy="7348855"/>
                    </a:xfrm>
                    <a:prstGeom prst="rect">
                      <a:avLst/>
                    </a:prstGeom>
                    <a:noFill/>
                    <a:ln w="9525">
                      <a:noFill/>
                      <a:miter lim="800000"/>
                      <a:headEnd/>
                      <a:tailEnd/>
                    </a:ln>
                  </pic:spPr>
                </pic:pic>
              </a:graphicData>
            </a:graphic>
          </wp:inline>
        </w:drawing>
      </w:r>
    </w:p>
    <w:p w:rsidR="006E7D96" w:rsidRPr="0014659E" w:rsidRDefault="006E7D96" w:rsidP="006E7D96">
      <w:pPr>
        <w:outlineLvl w:val="0"/>
        <w:rPr>
          <w:rFonts w:eastAsia="Arial Unicode MS"/>
          <w:highlight w:val="yellow"/>
          <w:u w:color="000000"/>
          <w:lang w:val="it-IT"/>
        </w:rPr>
      </w:pPr>
    </w:p>
    <w:p w:rsidR="006E7D96" w:rsidRPr="0014659E" w:rsidRDefault="006E7D96" w:rsidP="006E7D96">
      <w:pPr>
        <w:outlineLvl w:val="0"/>
        <w:rPr>
          <w:rFonts w:eastAsia="Arial Unicode MS"/>
          <w:highlight w:val="yellow"/>
          <w:u w:color="000000"/>
          <w:lang w:val="it-IT"/>
        </w:rPr>
      </w:pPr>
    </w:p>
    <w:p w:rsidR="00C90A0A" w:rsidRPr="0014659E" w:rsidRDefault="00C90A0A" w:rsidP="006E7D96">
      <w:pPr>
        <w:outlineLvl w:val="0"/>
        <w:rPr>
          <w:rFonts w:eastAsia="Arial Unicode MS"/>
          <w:highlight w:val="yellow"/>
          <w:u w:color="000000"/>
          <w:lang w:val="it-IT"/>
        </w:rPr>
      </w:pPr>
    </w:p>
    <w:p w:rsidR="00C90A0A" w:rsidRPr="0014659E" w:rsidRDefault="00C90A0A" w:rsidP="006E7D96">
      <w:pPr>
        <w:outlineLvl w:val="0"/>
        <w:rPr>
          <w:rFonts w:eastAsia="Arial Unicode MS"/>
          <w:highlight w:val="yellow"/>
          <w:u w:color="000000"/>
          <w:lang w:val="it-IT"/>
        </w:rPr>
      </w:pPr>
    </w:p>
    <w:p w:rsidR="00C52B43" w:rsidRPr="0014659E" w:rsidRDefault="00F04038" w:rsidP="006A3EAB">
      <w:pPr>
        <w:pBdr>
          <w:top w:val="single" w:sz="4" w:space="1" w:color="auto"/>
          <w:left w:val="single" w:sz="4" w:space="4" w:color="auto"/>
          <w:bottom w:val="single" w:sz="4" w:space="1" w:color="auto"/>
          <w:right w:val="single" w:sz="4" w:space="4" w:color="auto"/>
        </w:pBdr>
        <w:rPr>
          <w:rFonts w:eastAsia="Calibri"/>
          <w:b/>
          <w:lang w:val="it-IT"/>
        </w:rPr>
      </w:pPr>
      <w:r w:rsidRPr="0014659E">
        <w:rPr>
          <w:rFonts w:eastAsia="Calibri"/>
          <w:b/>
          <w:lang w:val="it-IT"/>
        </w:rPr>
        <w:t>Le opere inutili e dannose</w:t>
      </w:r>
    </w:p>
    <w:p w:rsidR="0086296C" w:rsidRPr="0014659E" w:rsidRDefault="0086296C" w:rsidP="006A3EAB">
      <w:pPr>
        <w:pBdr>
          <w:top w:val="single" w:sz="4" w:space="1" w:color="auto"/>
          <w:left w:val="single" w:sz="4" w:space="4" w:color="auto"/>
          <w:bottom w:val="single" w:sz="4" w:space="1" w:color="auto"/>
          <w:right w:val="single" w:sz="4" w:space="4" w:color="auto"/>
        </w:pBdr>
        <w:rPr>
          <w:rFonts w:eastAsia="Calibri"/>
          <w:b/>
          <w:lang w:val="it-IT"/>
        </w:rPr>
      </w:pP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 xml:space="preserve">1) </w:t>
      </w:r>
      <w:r w:rsidRPr="0014659E">
        <w:rPr>
          <w:rFonts w:eastAsia="Calibri"/>
          <w:u w:val="single"/>
          <w:lang w:val="it-IT"/>
        </w:rPr>
        <w:t>Pedemontana Lombarda</w:t>
      </w:r>
    </w:p>
    <w:p w:rsidR="00C52B43" w:rsidRPr="0014659E" w:rsidRDefault="00C52B43"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lang w:val="it-IT"/>
        </w:rPr>
        <w:t>Lunghezza</w:t>
      </w:r>
      <w:r w:rsidR="006238AB" w:rsidRPr="0014659E">
        <w:rPr>
          <w:rFonts w:eastAsia="Calibri"/>
          <w:lang w:val="it-IT"/>
        </w:rPr>
        <w:t>:</w:t>
      </w:r>
      <w:r w:rsidRPr="0014659E">
        <w:rPr>
          <w:rFonts w:eastAsia="Calibri"/>
          <w:lang w:val="it-IT"/>
        </w:rPr>
        <w:t xml:space="preserve"> 87 km Costo</w:t>
      </w:r>
      <w:r w:rsidR="006238AB" w:rsidRPr="0014659E">
        <w:rPr>
          <w:rFonts w:eastAsia="Calibri"/>
          <w:lang w:val="it-IT"/>
        </w:rPr>
        <w:t>:</w:t>
      </w:r>
      <w:r w:rsidRPr="0014659E">
        <w:rPr>
          <w:rFonts w:eastAsia="Calibri"/>
          <w:lang w:val="it-IT"/>
        </w:rPr>
        <w:t xml:space="preserve"> 4,11 miliardi di euro</w:t>
      </w:r>
      <w:r w:rsidR="006238AB" w:rsidRPr="0014659E">
        <w:rPr>
          <w:rFonts w:eastAsia="Calibri"/>
          <w:lang w:val="it-IT"/>
        </w:rPr>
        <w:t>.</w:t>
      </w:r>
      <w:r w:rsidRPr="0014659E">
        <w:rPr>
          <w:rFonts w:eastAsia="Calibri"/>
          <w:lang w:val="it-IT"/>
        </w:rPr>
        <w:t xml:space="preserve"> </w:t>
      </w:r>
      <w:r w:rsidR="006238AB" w:rsidRPr="0014659E">
        <w:rPr>
          <w:rFonts w:eastAsia="Calibri"/>
          <w:lang w:val="it-IT"/>
        </w:rPr>
        <w:t xml:space="preserve">Contributo </w:t>
      </w:r>
      <w:r w:rsidR="00605E4A" w:rsidRPr="0014659E">
        <w:rPr>
          <w:rFonts w:eastAsia="Calibri"/>
          <w:lang w:val="it-IT"/>
        </w:rPr>
        <w:t>pubblico</w:t>
      </w:r>
      <w:r w:rsidR="006238AB" w:rsidRPr="0014659E">
        <w:rPr>
          <w:rFonts w:eastAsia="Calibri"/>
          <w:lang w:val="it-IT"/>
        </w:rPr>
        <w:t>:</w:t>
      </w:r>
      <w:r w:rsidRPr="0014659E">
        <w:rPr>
          <w:rFonts w:eastAsia="Calibri"/>
          <w:lang w:val="it-IT"/>
        </w:rPr>
        <w:t xml:space="preserve"> 1,2 miliardi. </w:t>
      </w:r>
    </w:p>
    <w:p w:rsidR="00C52B43" w:rsidRPr="0014659E" w:rsidRDefault="00C52B43" w:rsidP="006A3EAB">
      <w:pPr>
        <w:pBdr>
          <w:top w:val="single" w:sz="4" w:space="1" w:color="auto"/>
          <w:left w:val="single" w:sz="4" w:space="4" w:color="auto"/>
          <w:bottom w:val="single" w:sz="4" w:space="1" w:color="auto"/>
          <w:right w:val="single" w:sz="4" w:space="4" w:color="auto"/>
        </w:pBdr>
        <w:jc w:val="both"/>
        <w:rPr>
          <w:rFonts w:eastAsia="Calibri"/>
          <w:u w:val="single"/>
          <w:lang w:val="it-IT"/>
        </w:rPr>
      </w:pPr>
      <w:r w:rsidRPr="0014659E">
        <w:rPr>
          <w:rFonts w:eastAsia="Calibri"/>
          <w:lang w:val="it-IT"/>
        </w:rPr>
        <w:t xml:space="preserve">2) </w:t>
      </w:r>
      <w:r w:rsidRPr="0014659E">
        <w:rPr>
          <w:rFonts w:eastAsia="Calibri"/>
          <w:u w:val="single"/>
          <w:lang w:val="it-IT"/>
        </w:rPr>
        <w:t>TEM (Tangenziale Est Milano)</w:t>
      </w:r>
    </w:p>
    <w:p w:rsidR="00C52B43" w:rsidRPr="0014659E" w:rsidRDefault="006238AB"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lang w:val="it-IT"/>
        </w:rPr>
        <w:t>Lunghezza:</w:t>
      </w:r>
      <w:r w:rsidR="00B26DE2" w:rsidRPr="0014659E">
        <w:rPr>
          <w:rFonts w:eastAsia="Calibri"/>
          <w:lang w:val="it-IT"/>
        </w:rPr>
        <w:t xml:space="preserve"> </w:t>
      </w:r>
      <w:r w:rsidRPr="0014659E">
        <w:rPr>
          <w:rFonts w:eastAsia="Calibri"/>
          <w:lang w:val="it-IT"/>
        </w:rPr>
        <w:t>33</w:t>
      </w:r>
      <w:r w:rsidR="00B26DE2" w:rsidRPr="0014659E">
        <w:rPr>
          <w:rFonts w:eastAsia="Calibri"/>
          <w:lang w:val="it-IT"/>
        </w:rPr>
        <w:t xml:space="preserve"> </w:t>
      </w:r>
      <w:r w:rsidRPr="0014659E">
        <w:rPr>
          <w:rFonts w:eastAsia="Calibri"/>
          <w:lang w:val="it-IT"/>
        </w:rPr>
        <w:t xml:space="preserve">km Costo: </w:t>
      </w:r>
      <w:r w:rsidR="00B26DE2" w:rsidRPr="0014659E">
        <w:rPr>
          <w:rFonts w:eastAsia="Calibri"/>
          <w:lang w:val="it-IT"/>
        </w:rPr>
        <w:t>1,</w:t>
      </w:r>
      <w:r w:rsidR="00C52B43" w:rsidRPr="0014659E">
        <w:rPr>
          <w:rFonts w:eastAsia="Calibri"/>
          <w:lang w:val="it-IT"/>
        </w:rPr>
        <w:t>5</w:t>
      </w:r>
      <w:r w:rsidR="00B26DE2" w:rsidRPr="0014659E">
        <w:rPr>
          <w:rFonts w:eastAsia="Calibri"/>
          <w:lang w:val="it-IT"/>
        </w:rPr>
        <w:t>8</w:t>
      </w:r>
      <w:r w:rsidR="00C52B43" w:rsidRPr="0014659E">
        <w:rPr>
          <w:rFonts w:eastAsia="Calibri"/>
          <w:lang w:val="it-IT"/>
        </w:rPr>
        <w:t xml:space="preserve"> mili</w:t>
      </w:r>
      <w:r w:rsidR="00B26DE2" w:rsidRPr="0014659E">
        <w:rPr>
          <w:rFonts w:eastAsia="Calibri"/>
          <w:lang w:val="it-IT"/>
        </w:rPr>
        <w:t>ardi</w:t>
      </w:r>
      <w:r w:rsidR="00C52B43" w:rsidRPr="0014659E">
        <w:rPr>
          <w:rFonts w:eastAsia="Calibri"/>
          <w:lang w:val="it-IT"/>
        </w:rPr>
        <w:t xml:space="preserve"> di euro. </w:t>
      </w:r>
    </w:p>
    <w:p w:rsidR="00C52B43" w:rsidRPr="0014659E" w:rsidRDefault="008E4CDA"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u w:val="single"/>
          <w:lang w:val="it-IT"/>
        </w:rPr>
        <w:lastRenderedPageBreak/>
        <w:t xml:space="preserve">3) </w:t>
      </w:r>
      <w:r w:rsidR="00C52B43" w:rsidRPr="0014659E">
        <w:rPr>
          <w:rFonts w:eastAsia="Calibri"/>
          <w:u w:val="single"/>
          <w:lang w:val="it-IT"/>
        </w:rPr>
        <w:t>Bre.Be.Mi.</w:t>
      </w:r>
    </w:p>
    <w:p w:rsidR="008E4CDA" w:rsidRPr="0014659E" w:rsidRDefault="008E4CDA"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Lunghezza: 62 km Costo: 1,61 miliardi di euro.</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4)</w:t>
      </w:r>
      <w:r w:rsidRPr="0014659E">
        <w:rPr>
          <w:rFonts w:eastAsia="Calibri"/>
          <w:u w:val="single"/>
          <w:lang w:val="it-IT"/>
        </w:rPr>
        <w:t xml:space="preserve"> Autostrada Regionale Cremona-Mantova</w:t>
      </w:r>
    </w:p>
    <w:p w:rsidR="00C52B43" w:rsidRPr="0014659E" w:rsidRDefault="00661BC7"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lang w:val="it-IT"/>
        </w:rPr>
        <w:t xml:space="preserve">Lunghezza: </w:t>
      </w:r>
      <w:r w:rsidR="00C52B43" w:rsidRPr="0014659E">
        <w:rPr>
          <w:rFonts w:eastAsia="Calibri"/>
          <w:lang w:val="it-IT"/>
        </w:rPr>
        <w:t xml:space="preserve">60 km </w:t>
      </w:r>
      <w:r w:rsidRPr="0014659E">
        <w:rPr>
          <w:rFonts w:eastAsia="Calibri"/>
          <w:lang w:val="it-IT"/>
        </w:rPr>
        <w:t xml:space="preserve">Costo: 0,76 miliardi di euro. Contributo </w:t>
      </w:r>
      <w:r w:rsidR="00605E4A" w:rsidRPr="0014659E">
        <w:rPr>
          <w:rFonts w:eastAsia="Calibri"/>
          <w:lang w:val="it-IT"/>
        </w:rPr>
        <w:t>pubblico</w:t>
      </w:r>
      <w:r w:rsidRPr="0014659E">
        <w:rPr>
          <w:rFonts w:eastAsia="Calibri"/>
          <w:lang w:val="it-IT"/>
        </w:rPr>
        <w:t>: 0,12 miliardi.</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5)</w:t>
      </w:r>
      <w:r w:rsidRPr="0014659E">
        <w:rPr>
          <w:rFonts w:eastAsia="Calibri"/>
          <w:u w:val="single"/>
          <w:lang w:val="it-IT"/>
        </w:rPr>
        <w:t xml:space="preserve"> Autostrada Ti.Bre.</w:t>
      </w:r>
    </w:p>
    <w:p w:rsidR="00C52B43" w:rsidRPr="0014659E" w:rsidRDefault="00605E4A" w:rsidP="006A3EAB">
      <w:pPr>
        <w:pBdr>
          <w:top w:val="single" w:sz="4" w:space="1" w:color="auto"/>
          <w:left w:val="single" w:sz="4" w:space="4" w:color="auto"/>
          <w:bottom w:val="single" w:sz="4" w:space="1" w:color="auto"/>
          <w:right w:val="single" w:sz="4" w:space="4" w:color="auto"/>
        </w:pBdr>
        <w:jc w:val="both"/>
        <w:rPr>
          <w:rFonts w:eastAsia="Calibri"/>
          <w:bCs/>
          <w:lang w:val="it-IT"/>
        </w:rPr>
      </w:pPr>
      <w:r w:rsidRPr="0014659E">
        <w:rPr>
          <w:rFonts w:eastAsia="Calibri"/>
          <w:lang w:val="it-IT"/>
        </w:rPr>
        <w:t xml:space="preserve">Lunghezza: </w:t>
      </w:r>
      <w:r w:rsidR="00C52B43" w:rsidRPr="0014659E">
        <w:rPr>
          <w:rFonts w:eastAsia="Calibri"/>
          <w:lang w:val="it-IT"/>
        </w:rPr>
        <w:t xml:space="preserve">85 km </w:t>
      </w:r>
      <w:r w:rsidRPr="0014659E">
        <w:rPr>
          <w:rFonts w:eastAsia="Calibri"/>
          <w:lang w:val="it-IT"/>
        </w:rPr>
        <w:t>Costo:</w:t>
      </w:r>
      <w:r w:rsidR="00C52B43" w:rsidRPr="0014659E">
        <w:rPr>
          <w:rFonts w:eastAsia="Calibri"/>
          <w:bCs/>
          <w:lang w:val="it-IT"/>
        </w:rPr>
        <w:t xml:space="preserve"> 2,7 miliardi di euro. </w:t>
      </w:r>
      <w:r w:rsidRPr="0014659E">
        <w:rPr>
          <w:rFonts w:eastAsia="Calibri"/>
          <w:bCs/>
          <w:lang w:val="it-IT"/>
        </w:rPr>
        <w:t xml:space="preserve">Contributo pubblico: 0,9 miliardi. </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6)</w:t>
      </w:r>
      <w:r w:rsidRPr="0014659E">
        <w:rPr>
          <w:rFonts w:eastAsia="Calibri"/>
          <w:u w:val="single"/>
          <w:lang w:val="it-IT"/>
        </w:rPr>
        <w:t xml:space="preserve"> Pedemontana Veneta</w:t>
      </w:r>
    </w:p>
    <w:p w:rsidR="00C52B43" w:rsidRPr="0014659E" w:rsidRDefault="00C52B43"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lang w:val="it-IT"/>
        </w:rPr>
        <w:t>Lung</w:t>
      </w:r>
      <w:r w:rsidR="00881075" w:rsidRPr="0014659E">
        <w:rPr>
          <w:rFonts w:eastAsia="Calibri"/>
          <w:lang w:val="it-IT"/>
        </w:rPr>
        <w:t>hezza: 94,7 km Costo:</w:t>
      </w:r>
      <w:r w:rsidRPr="0014659E">
        <w:rPr>
          <w:rFonts w:eastAsia="Calibri"/>
          <w:lang w:val="it-IT"/>
        </w:rPr>
        <w:t xml:space="preserve"> 2</w:t>
      </w:r>
      <w:r w:rsidR="00881075" w:rsidRPr="0014659E">
        <w:rPr>
          <w:rFonts w:eastAsia="Calibri"/>
          <w:lang w:val="it-IT"/>
        </w:rPr>
        <w:t>,4</w:t>
      </w:r>
      <w:r w:rsidRPr="0014659E">
        <w:rPr>
          <w:rFonts w:eastAsia="Calibri"/>
          <w:lang w:val="it-IT"/>
        </w:rPr>
        <w:t xml:space="preserve"> mili</w:t>
      </w:r>
      <w:r w:rsidR="00881075" w:rsidRPr="0014659E">
        <w:rPr>
          <w:rFonts w:eastAsia="Calibri"/>
          <w:lang w:val="it-IT"/>
        </w:rPr>
        <w:t xml:space="preserve">ardi di euro. Contributo pubblico: </w:t>
      </w:r>
      <w:r w:rsidR="00F44A42" w:rsidRPr="0014659E">
        <w:rPr>
          <w:rFonts w:eastAsia="Calibri"/>
          <w:lang w:val="it-IT"/>
        </w:rPr>
        <w:t>0,</w:t>
      </w:r>
      <w:r w:rsidRPr="0014659E">
        <w:rPr>
          <w:rFonts w:eastAsia="Calibri"/>
          <w:lang w:val="it-IT"/>
        </w:rPr>
        <w:t xml:space="preserve">173 </w:t>
      </w:r>
      <w:r w:rsidR="00591738" w:rsidRPr="0014659E">
        <w:rPr>
          <w:rFonts w:eastAsia="Calibri"/>
          <w:lang w:val="it-IT"/>
        </w:rPr>
        <w:t>mili</w:t>
      </w:r>
      <w:r w:rsidR="00F44A42" w:rsidRPr="0014659E">
        <w:rPr>
          <w:rFonts w:eastAsia="Calibri"/>
          <w:lang w:val="it-IT"/>
        </w:rPr>
        <w:t>ardi</w:t>
      </w:r>
      <w:r w:rsidR="00591738" w:rsidRPr="0014659E">
        <w:rPr>
          <w:rFonts w:eastAsia="Calibri"/>
          <w:lang w:val="it-IT"/>
        </w:rPr>
        <w:t xml:space="preserve">. </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7)</w:t>
      </w:r>
      <w:r w:rsidRPr="0014659E">
        <w:rPr>
          <w:rFonts w:eastAsia="Calibri"/>
          <w:u w:val="single"/>
          <w:lang w:val="it-IT"/>
        </w:rPr>
        <w:t xml:space="preserve"> Nuova Autostrada Romea</w:t>
      </w:r>
    </w:p>
    <w:p w:rsidR="00C52B43" w:rsidRPr="0014659E" w:rsidRDefault="00591738"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bCs/>
          <w:lang w:val="it-IT"/>
        </w:rPr>
        <w:t xml:space="preserve">Lunghezza: 125 km Costo: 4 miliardi di euro. Contributo pubblico: </w:t>
      </w:r>
      <w:r w:rsidR="00170E8D" w:rsidRPr="0014659E">
        <w:rPr>
          <w:rFonts w:eastAsia="Calibri"/>
          <w:bCs/>
          <w:lang w:val="it-IT"/>
        </w:rPr>
        <w:t>1,8 miliardi.</w:t>
      </w:r>
      <w:r w:rsidR="00C52B43" w:rsidRPr="0014659E">
        <w:rPr>
          <w:rFonts w:eastAsia="Calibri"/>
          <w:lang w:val="it-IT"/>
        </w:rPr>
        <w:t xml:space="preserve"> </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8)</w:t>
      </w:r>
      <w:r w:rsidRPr="0014659E">
        <w:rPr>
          <w:rFonts w:eastAsia="Calibri"/>
          <w:u w:val="single"/>
          <w:lang w:val="it-IT"/>
        </w:rPr>
        <w:t xml:space="preserve"> Raccordo Campogalliano-Sassuolo</w:t>
      </w:r>
    </w:p>
    <w:p w:rsidR="00C52B43" w:rsidRPr="0014659E" w:rsidRDefault="00170E8D"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bCs/>
          <w:lang w:val="it-IT"/>
        </w:rPr>
        <w:t xml:space="preserve">Lunghezza: </w:t>
      </w:r>
      <w:r w:rsidR="00C52B43" w:rsidRPr="0014659E">
        <w:rPr>
          <w:rFonts w:eastAsia="Calibri"/>
          <w:bCs/>
          <w:lang w:val="it-IT"/>
        </w:rPr>
        <w:t>15 km</w:t>
      </w:r>
      <w:r w:rsidRPr="0014659E">
        <w:rPr>
          <w:rFonts w:eastAsia="Calibri"/>
          <w:lang w:val="it-IT"/>
        </w:rPr>
        <w:t xml:space="preserve"> C</w:t>
      </w:r>
      <w:r w:rsidR="00C52B43" w:rsidRPr="0014659E">
        <w:rPr>
          <w:rFonts w:eastAsia="Calibri"/>
          <w:lang w:val="it-IT"/>
        </w:rPr>
        <w:t>osto</w:t>
      </w:r>
      <w:r w:rsidRPr="0014659E">
        <w:rPr>
          <w:rFonts w:eastAsia="Calibri"/>
          <w:lang w:val="it-IT"/>
        </w:rPr>
        <w:t>:</w:t>
      </w:r>
      <w:r w:rsidR="00C52B43" w:rsidRPr="0014659E">
        <w:rPr>
          <w:rFonts w:eastAsia="Calibri"/>
          <w:lang w:val="it-IT"/>
        </w:rPr>
        <w:t xml:space="preserve"> </w:t>
      </w:r>
      <w:r w:rsidRPr="0014659E">
        <w:rPr>
          <w:rFonts w:eastAsia="Calibri"/>
          <w:lang w:val="it-IT"/>
        </w:rPr>
        <w:t>0,</w:t>
      </w:r>
      <w:r w:rsidR="00C52B43" w:rsidRPr="0014659E">
        <w:rPr>
          <w:rFonts w:eastAsia="Calibri"/>
          <w:bCs/>
          <w:lang w:val="it-IT"/>
        </w:rPr>
        <w:t>50</w:t>
      </w:r>
      <w:r w:rsidRPr="0014659E">
        <w:rPr>
          <w:rFonts w:eastAsia="Calibri"/>
          <w:bCs/>
          <w:lang w:val="it-IT"/>
        </w:rPr>
        <w:t>6</w:t>
      </w:r>
      <w:r w:rsidR="00C52B43" w:rsidRPr="0014659E">
        <w:rPr>
          <w:rFonts w:eastAsia="Calibri"/>
          <w:bCs/>
          <w:lang w:val="it-IT"/>
        </w:rPr>
        <w:t xml:space="preserve"> mili</w:t>
      </w:r>
      <w:r w:rsidRPr="0014659E">
        <w:rPr>
          <w:rFonts w:eastAsia="Calibri"/>
          <w:bCs/>
          <w:lang w:val="it-IT"/>
        </w:rPr>
        <w:t>ardi</w:t>
      </w:r>
      <w:r w:rsidR="00C52B43" w:rsidRPr="0014659E">
        <w:rPr>
          <w:rFonts w:eastAsia="Calibri"/>
          <w:bCs/>
          <w:lang w:val="it-IT"/>
        </w:rPr>
        <w:t xml:space="preserve"> di euro</w:t>
      </w:r>
      <w:r w:rsidR="00C52B43" w:rsidRPr="0014659E">
        <w:rPr>
          <w:rFonts w:eastAsia="Calibri"/>
          <w:lang w:val="it-IT"/>
        </w:rPr>
        <w:t xml:space="preserve">. </w:t>
      </w:r>
      <w:r w:rsidRPr="0014659E">
        <w:rPr>
          <w:rFonts w:eastAsia="Calibri"/>
          <w:bCs/>
          <w:lang w:val="it-IT"/>
        </w:rPr>
        <w:t>Contributo pubblico:</w:t>
      </w:r>
      <w:r w:rsidR="00F44A42" w:rsidRPr="0014659E">
        <w:rPr>
          <w:rFonts w:eastAsia="Calibri"/>
          <w:bCs/>
          <w:lang w:val="it-IT"/>
        </w:rPr>
        <w:t xml:space="preserve"> 0,234 miliardi.</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9)</w:t>
      </w:r>
      <w:r w:rsidRPr="0014659E">
        <w:rPr>
          <w:rFonts w:eastAsia="Calibri"/>
          <w:u w:val="single"/>
          <w:lang w:val="it-IT"/>
        </w:rPr>
        <w:t xml:space="preserve"> Autostrada Cisterna-Valmontone e corridoio Roma-Latina</w:t>
      </w:r>
    </w:p>
    <w:p w:rsidR="00C52B43" w:rsidRPr="0014659E" w:rsidRDefault="00F44A42"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bCs/>
          <w:lang w:val="it-IT"/>
        </w:rPr>
        <w:t xml:space="preserve">Lunghezza: 99 km Costo: </w:t>
      </w:r>
      <w:r w:rsidRPr="0014659E">
        <w:rPr>
          <w:rFonts w:eastAsia="Calibri"/>
          <w:lang w:val="it-IT"/>
        </w:rPr>
        <w:t xml:space="preserve">2,8 miliardi di euro. Contributo pubblico: </w:t>
      </w:r>
      <w:r w:rsidR="00C10879" w:rsidRPr="0014659E">
        <w:rPr>
          <w:rFonts w:eastAsia="Calibri"/>
          <w:lang w:val="it-IT"/>
        </w:rPr>
        <w:t>1,2 miliardi.</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10)</w:t>
      </w:r>
      <w:r w:rsidRPr="0014659E">
        <w:rPr>
          <w:rFonts w:eastAsia="Calibri"/>
          <w:u w:val="single"/>
          <w:lang w:val="it-IT"/>
        </w:rPr>
        <w:t xml:space="preserve"> Quadrilatero Umbro-Marchigiana</w:t>
      </w:r>
    </w:p>
    <w:p w:rsidR="00C52B43" w:rsidRPr="0014659E" w:rsidRDefault="008A3932" w:rsidP="006A3EAB">
      <w:pPr>
        <w:pBdr>
          <w:top w:val="single" w:sz="4" w:space="1" w:color="auto"/>
          <w:left w:val="single" w:sz="4" w:space="4" w:color="auto"/>
          <w:bottom w:val="single" w:sz="4" w:space="1" w:color="auto"/>
          <w:right w:val="single" w:sz="4" w:space="4" w:color="auto"/>
        </w:pBdr>
        <w:jc w:val="both"/>
        <w:rPr>
          <w:rFonts w:eastAsia="Calibri"/>
          <w:lang w:val="it-IT"/>
        </w:rPr>
      </w:pPr>
      <w:r w:rsidRPr="0014659E">
        <w:rPr>
          <w:rFonts w:eastAsia="Calibri"/>
          <w:bCs/>
          <w:lang w:val="it-IT"/>
        </w:rPr>
        <w:t xml:space="preserve">Lunghezza: </w:t>
      </w:r>
      <w:r w:rsidR="00345BAC" w:rsidRPr="0014659E">
        <w:rPr>
          <w:rFonts w:eastAsia="Calibri"/>
          <w:bCs/>
          <w:lang w:val="it-IT"/>
        </w:rPr>
        <w:t xml:space="preserve">160 Costo: 2,233 miliardi di euro. Contributo pubblico: </w:t>
      </w:r>
      <w:r w:rsidR="008E201F" w:rsidRPr="0014659E">
        <w:rPr>
          <w:rFonts w:eastAsia="Calibri"/>
          <w:bCs/>
          <w:lang w:val="it-IT"/>
        </w:rPr>
        <w:t>1,6 miliardi.</w:t>
      </w:r>
      <w:r w:rsidR="001E78F3" w:rsidRPr="0014659E">
        <w:rPr>
          <w:rFonts w:eastAsia="Calibri"/>
          <w:bCs/>
          <w:lang w:val="it-IT"/>
        </w:rPr>
        <w:t xml:space="preserve"> </w:t>
      </w:r>
    </w:p>
    <w:p w:rsidR="00C52B43" w:rsidRPr="0014659E" w:rsidRDefault="00C52B43" w:rsidP="006A3EAB">
      <w:pPr>
        <w:pBdr>
          <w:top w:val="single" w:sz="4" w:space="1" w:color="auto"/>
          <w:left w:val="single" w:sz="4" w:space="4" w:color="auto"/>
          <w:bottom w:val="single" w:sz="4" w:space="1" w:color="auto"/>
          <w:right w:val="single" w:sz="4" w:space="4" w:color="auto"/>
        </w:pBdr>
        <w:rPr>
          <w:rFonts w:eastAsia="Calibri"/>
          <w:u w:val="single"/>
          <w:lang w:val="it-IT"/>
        </w:rPr>
      </w:pPr>
      <w:r w:rsidRPr="0014659E">
        <w:rPr>
          <w:rFonts w:eastAsia="Calibri"/>
          <w:lang w:val="it-IT"/>
        </w:rPr>
        <w:t>11)</w:t>
      </w:r>
      <w:r w:rsidRPr="0014659E">
        <w:rPr>
          <w:rFonts w:eastAsia="Calibri"/>
          <w:u w:val="single"/>
          <w:lang w:val="it-IT"/>
        </w:rPr>
        <w:t xml:space="preserve"> Ponte sullo Stretto</w:t>
      </w:r>
    </w:p>
    <w:p w:rsidR="00C52B43" w:rsidRPr="0014659E" w:rsidRDefault="008A3932" w:rsidP="006A3EAB">
      <w:pPr>
        <w:pBdr>
          <w:top w:val="single" w:sz="4" w:space="1" w:color="auto"/>
          <w:left w:val="single" w:sz="4" w:space="4" w:color="auto"/>
          <w:bottom w:val="single" w:sz="4" w:space="1" w:color="auto"/>
          <w:right w:val="single" w:sz="4" w:space="4" w:color="auto"/>
        </w:pBdr>
        <w:jc w:val="both"/>
        <w:rPr>
          <w:rFonts w:eastAsia="Calibri"/>
          <w:bCs/>
          <w:lang w:val="it-IT"/>
        </w:rPr>
      </w:pPr>
      <w:r w:rsidRPr="0014659E">
        <w:rPr>
          <w:rFonts w:eastAsia="Calibri"/>
          <w:bCs/>
          <w:lang w:val="it-IT"/>
        </w:rPr>
        <w:t xml:space="preserve">Lunghezza: </w:t>
      </w:r>
      <w:r w:rsidR="008E28C3" w:rsidRPr="0014659E">
        <w:rPr>
          <w:rFonts w:eastAsia="Calibri"/>
          <w:bCs/>
          <w:lang w:val="it-IT"/>
        </w:rPr>
        <w:t>5</w:t>
      </w:r>
      <w:r w:rsidR="00BC0729" w:rsidRPr="0014659E">
        <w:rPr>
          <w:rFonts w:eastAsia="Calibri"/>
          <w:bCs/>
          <w:lang w:val="it-IT"/>
        </w:rPr>
        <w:t>,</w:t>
      </w:r>
      <w:r w:rsidR="008E28C3" w:rsidRPr="0014659E">
        <w:rPr>
          <w:rFonts w:eastAsia="Calibri"/>
          <w:bCs/>
          <w:lang w:val="it-IT"/>
        </w:rPr>
        <w:t>3</w:t>
      </w:r>
      <w:r w:rsidR="00BC0729" w:rsidRPr="0014659E">
        <w:rPr>
          <w:rFonts w:eastAsia="Calibri"/>
          <w:bCs/>
          <w:lang w:val="it-IT"/>
        </w:rPr>
        <w:t xml:space="preserve"> km </w:t>
      </w:r>
      <w:r w:rsidR="00345BAC" w:rsidRPr="0014659E">
        <w:rPr>
          <w:rFonts w:eastAsia="Calibri"/>
          <w:bCs/>
          <w:lang w:val="it-IT"/>
        </w:rPr>
        <w:t xml:space="preserve">Costo: </w:t>
      </w:r>
      <w:r w:rsidR="00C52B43" w:rsidRPr="0014659E">
        <w:rPr>
          <w:rFonts w:eastAsia="Calibri"/>
          <w:lang w:val="it-IT"/>
        </w:rPr>
        <w:t xml:space="preserve">8,5 miliardi di euro. </w:t>
      </w:r>
      <w:r w:rsidR="00BD3912" w:rsidRPr="0014659E">
        <w:rPr>
          <w:rFonts w:eastAsia="Calibri"/>
          <w:bCs/>
          <w:lang w:val="it-IT"/>
        </w:rPr>
        <w:t>Contributo pubblico: 0,7 miliardi.</w:t>
      </w:r>
    </w:p>
    <w:p w:rsidR="006E7D96" w:rsidRPr="0014659E" w:rsidRDefault="006E7D96" w:rsidP="006E7D96">
      <w:pPr>
        <w:jc w:val="both"/>
        <w:outlineLvl w:val="0"/>
        <w:rPr>
          <w:rFonts w:eastAsia="Arial Unicode MS"/>
          <w:u w:color="FF0000"/>
          <w:lang w:val="it-IT"/>
        </w:rPr>
      </w:pPr>
    </w:p>
    <w:p w:rsidR="006E7D96" w:rsidRPr="0014659E" w:rsidRDefault="00443C8C" w:rsidP="006E7D96">
      <w:pPr>
        <w:jc w:val="both"/>
        <w:outlineLvl w:val="0"/>
        <w:rPr>
          <w:rFonts w:eastAsia="Arial Unicode MS"/>
          <w:u w:color="FF0000"/>
          <w:lang w:val="it-IT"/>
        </w:rPr>
      </w:pPr>
      <w:r>
        <w:rPr>
          <w:rFonts w:eastAsia="Arial Unicode MS"/>
          <w:noProof/>
          <w:u w:color="FF0000"/>
          <w:lang w:val="it-IT" w:eastAsia="it-IT"/>
        </w:rPr>
        <w:lastRenderedPageBreak/>
        <w:drawing>
          <wp:inline distT="0" distB="0" distL="0" distR="0">
            <wp:extent cx="6115050" cy="7600950"/>
            <wp:effectExtent l="19050" t="0" r="0" b="0"/>
            <wp:docPr id="2" name="Immagine 2" descr="Opere ferroviarie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re ferroviarie alta"/>
                    <pic:cNvPicPr>
                      <a:picLocks noChangeAspect="1" noChangeArrowheads="1"/>
                    </pic:cNvPicPr>
                  </pic:nvPicPr>
                  <pic:blipFill>
                    <a:blip r:embed="rId9" cstate="print"/>
                    <a:srcRect/>
                    <a:stretch>
                      <a:fillRect/>
                    </a:stretch>
                  </pic:blipFill>
                  <pic:spPr bwMode="auto">
                    <a:xfrm>
                      <a:off x="0" y="0"/>
                      <a:ext cx="6115050" cy="7600950"/>
                    </a:xfrm>
                    <a:prstGeom prst="rect">
                      <a:avLst/>
                    </a:prstGeom>
                    <a:noFill/>
                    <a:ln w="9525">
                      <a:noFill/>
                      <a:miter lim="800000"/>
                      <a:headEnd/>
                      <a:tailEnd/>
                    </a:ln>
                  </pic:spPr>
                </pic:pic>
              </a:graphicData>
            </a:graphic>
          </wp:inline>
        </w:drawing>
      </w:r>
    </w:p>
    <w:p w:rsidR="006E7D96" w:rsidRPr="0014659E" w:rsidRDefault="006E7D96" w:rsidP="006E7D96">
      <w:pPr>
        <w:jc w:val="both"/>
        <w:outlineLvl w:val="0"/>
        <w:rPr>
          <w:rFonts w:eastAsia="Arial Unicode MS"/>
          <w:u w:color="FF0000"/>
          <w:lang w:val="it-IT"/>
        </w:rPr>
      </w:pPr>
    </w:p>
    <w:p w:rsidR="006E7D96" w:rsidRPr="0014659E" w:rsidRDefault="006E7D96" w:rsidP="006E7D96">
      <w:pPr>
        <w:jc w:val="both"/>
        <w:outlineLvl w:val="0"/>
        <w:rPr>
          <w:rFonts w:eastAsia="Arial Unicode MS"/>
          <w:u w:color="FF0000"/>
          <w:lang w:val="it-IT"/>
        </w:rPr>
      </w:pPr>
    </w:p>
    <w:p w:rsidR="00417DAB" w:rsidRPr="0014659E" w:rsidRDefault="00417DAB" w:rsidP="006E7D96">
      <w:pPr>
        <w:jc w:val="both"/>
        <w:outlineLvl w:val="0"/>
        <w:rPr>
          <w:rFonts w:eastAsia="Arial Unicode MS"/>
          <w:u w:color="FF0000"/>
          <w:lang w:val="it-IT"/>
        </w:rPr>
      </w:pPr>
    </w:p>
    <w:p w:rsidR="005D0759" w:rsidRPr="0014659E" w:rsidRDefault="006D4843" w:rsidP="006D4843">
      <w:pPr>
        <w:jc w:val="both"/>
        <w:outlineLvl w:val="0"/>
        <w:rPr>
          <w:rFonts w:eastAsia="Calibri"/>
          <w:b/>
          <w:lang w:val="it-IT"/>
        </w:rPr>
      </w:pPr>
      <w:r w:rsidRPr="0014659E">
        <w:rPr>
          <w:rFonts w:eastAsia="Arial Unicode MS"/>
          <w:u w:color="FF0000"/>
          <w:lang w:val="it-IT"/>
        </w:rPr>
        <w:br w:type="page"/>
      </w:r>
      <w:r w:rsidR="005D0759" w:rsidRPr="0014659E">
        <w:rPr>
          <w:rFonts w:eastAsia="Calibri"/>
          <w:b/>
          <w:lang w:val="it-IT"/>
        </w:rPr>
        <w:lastRenderedPageBreak/>
        <w:t>Le vere priorità infrastrutturali</w:t>
      </w:r>
    </w:p>
    <w:p w:rsidR="005D0759" w:rsidRPr="0014659E" w:rsidRDefault="005D0759" w:rsidP="005D0759">
      <w:pPr>
        <w:pBdr>
          <w:top w:val="single" w:sz="4" w:space="1" w:color="auto"/>
          <w:left w:val="single" w:sz="4" w:space="1" w:color="auto"/>
          <w:bottom w:val="single" w:sz="4" w:space="1" w:color="auto"/>
          <w:right w:val="single" w:sz="4" w:space="1" w:color="auto"/>
        </w:pBdr>
        <w:rPr>
          <w:rFonts w:eastAsia="Calibri"/>
          <w:lang w:val="it-IT"/>
        </w:rPr>
      </w:pPr>
      <w:r w:rsidRPr="0014659E">
        <w:rPr>
          <w:rFonts w:eastAsia="Calibri"/>
          <w:u w:val="single"/>
          <w:lang w:val="it-IT"/>
        </w:rPr>
        <w:t>1) Anello ferroviario Roma</w:t>
      </w:r>
      <w:r w:rsidRPr="0014659E">
        <w:rPr>
          <w:rFonts w:eastAsia="Calibri"/>
          <w:lang w:val="it-IT"/>
        </w:rPr>
        <w:t xml:space="preserve"> </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Il progetto di chiusura dell’anello ferroviario nord di Roma è un’ opera di cui si parla da almeno vent’anni, </w:t>
      </w:r>
      <w:r w:rsidR="002530FB" w:rsidRPr="0014659E">
        <w:rPr>
          <w:rFonts w:eastAsia="Calibri"/>
          <w:lang w:val="it-IT"/>
        </w:rPr>
        <w:t xml:space="preserve">mancano </w:t>
      </w:r>
      <w:r w:rsidRPr="0014659E">
        <w:rPr>
          <w:rFonts w:eastAsia="Calibri"/>
          <w:lang w:val="it-IT"/>
        </w:rPr>
        <w:t xml:space="preserve">5 km </w:t>
      </w:r>
      <w:r w:rsidR="002530FB" w:rsidRPr="0014659E">
        <w:rPr>
          <w:rFonts w:eastAsia="Calibri"/>
          <w:lang w:val="it-IT"/>
        </w:rPr>
        <w:t>per la chiusura dell’anello ed i</w:t>
      </w:r>
      <w:r w:rsidRPr="0014659E">
        <w:rPr>
          <w:rFonts w:eastAsia="Calibri"/>
          <w:bCs/>
          <w:lang w:val="it-IT"/>
        </w:rPr>
        <w:t>l costo stimato per l’ infrastruttura</w:t>
      </w:r>
      <w:r w:rsidRPr="0014659E">
        <w:rPr>
          <w:rFonts w:eastAsia="Calibri"/>
          <w:lang w:val="it-IT"/>
        </w:rPr>
        <w:t xml:space="preserve"> e per i collegamenti alla rete secondo uno studio del 2010 è di circa </w:t>
      </w:r>
      <w:r w:rsidR="002530FB" w:rsidRPr="0014659E">
        <w:rPr>
          <w:rFonts w:eastAsia="Calibri"/>
          <w:lang w:val="it-IT"/>
        </w:rPr>
        <w:t>840 milioni di e</w:t>
      </w:r>
      <w:r w:rsidRPr="0014659E">
        <w:rPr>
          <w:rFonts w:eastAsia="Calibri"/>
          <w:lang w:val="it-IT"/>
        </w:rPr>
        <w:t>uro.</w:t>
      </w:r>
    </w:p>
    <w:p w:rsidR="005D0759" w:rsidRPr="0014659E" w:rsidRDefault="002530FB"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u w:val="single"/>
          <w:lang w:val="it-IT"/>
        </w:rPr>
        <w:t xml:space="preserve">2) </w:t>
      </w:r>
      <w:r w:rsidR="005D0759" w:rsidRPr="0014659E">
        <w:rPr>
          <w:rFonts w:eastAsia="Calibri"/>
          <w:u w:val="single"/>
          <w:lang w:val="it-IT"/>
        </w:rPr>
        <w:t>Completamento linea C metropolitana</w:t>
      </w:r>
    </w:p>
    <w:p w:rsidR="005D0759" w:rsidRPr="0014659E" w:rsidRDefault="005D0759" w:rsidP="006C0157">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La storia della metro C di Roma comincia nel 1990. Doveva essere pronta per il Giubileo del 2000, ma la sua costruzione è iniziata soltanto nel 2001, con l'inserimento in Legge Obiettivo. I costi iniziali parlavano di 1.925 milioni di euro, mentre oggi la previsione è di 3 miliardi e 379 milioni. </w:t>
      </w:r>
    </w:p>
    <w:p w:rsidR="005D0759" w:rsidRPr="0014659E" w:rsidRDefault="006C0157"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u w:val="single"/>
          <w:lang w:val="it-IT"/>
        </w:rPr>
        <w:t xml:space="preserve">3) </w:t>
      </w:r>
      <w:r w:rsidR="005D0759" w:rsidRPr="0014659E">
        <w:rPr>
          <w:rFonts w:eastAsia="Calibri"/>
          <w:u w:val="single"/>
          <w:lang w:val="it-IT"/>
        </w:rPr>
        <w:t>Potenziamento della linea Gallarate-Rho</w:t>
      </w:r>
    </w:p>
    <w:p w:rsidR="00CA7BAA"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Il potenziamento della linea Gallarate-Rho prevedeva inizialmente, con il progetto del 2002, la realizzazione di un terzo binario in affiancamento ai due esistenti per un’estesa complessiva di circa 25 km. Successivamente è stato proposto di realizzare </w:t>
      </w:r>
      <w:r w:rsidRPr="0014659E">
        <w:rPr>
          <w:rFonts w:eastAsia="Calibri"/>
          <w:bCs/>
          <w:lang w:val="it-IT"/>
        </w:rPr>
        <w:t>4 binari</w:t>
      </w:r>
      <w:r w:rsidR="00CA7BAA" w:rsidRPr="0014659E">
        <w:rPr>
          <w:rFonts w:eastAsia="Calibri"/>
          <w:bCs/>
          <w:lang w:val="it-IT"/>
        </w:rPr>
        <w:t>.</w:t>
      </w:r>
      <w:r w:rsidRPr="0014659E">
        <w:rPr>
          <w:rFonts w:eastAsia="Calibri"/>
          <w:bCs/>
          <w:lang w:val="it-IT"/>
        </w:rPr>
        <w:t xml:space="preserve"> </w:t>
      </w:r>
      <w:r w:rsidR="00CA7BAA" w:rsidRPr="0014659E">
        <w:rPr>
          <w:rFonts w:eastAsia="Calibri"/>
          <w:lang w:val="it-IT"/>
        </w:rPr>
        <w:t>N</w:t>
      </w:r>
      <w:r w:rsidRPr="0014659E">
        <w:rPr>
          <w:rFonts w:eastAsia="Calibri"/>
          <w:lang w:val="it-IT"/>
        </w:rPr>
        <w:t>onostante l’opera sia in fase di realizzazione da anni, sono almeno 728 i milioni di euro necessari per il potenziamento della linea, ma al momento so</w:t>
      </w:r>
      <w:r w:rsidR="00CA7BAA" w:rsidRPr="0014659E">
        <w:rPr>
          <w:rFonts w:eastAsia="Calibri"/>
          <w:lang w:val="it-IT"/>
        </w:rPr>
        <w:t xml:space="preserve">no disponibili solo 402 milioni (fondo bloccato </w:t>
      </w:r>
      <w:r w:rsidRPr="0014659E">
        <w:rPr>
          <w:rFonts w:eastAsia="Calibri"/>
          <w:lang w:val="it-IT"/>
        </w:rPr>
        <w:t>dal Consiglio di Stato lo scorso Dicembre</w:t>
      </w:r>
      <w:r w:rsidR="00CA7BAA" w:rsidRPr="0014659E">
        <w:rPr>
          <w:rFonts w:eastAsia="Calibri"/>
          <w:lang w:val="it-IT"/>
        </w:rPr>
        <w:t>)</w:t>
      </w:r>
    </w:p>
    <w:p w:rsidR="005D0759" w:rsidRPr="0014659E" w:rsidRDefault="00676AA4" w:rsidP="005D0759">
      <w:pPr>
        <w:pBdr>
          <w:top w:val="single" w:sz="4" w:space="1" w:color="auto"/>
          <w:left w:val="single" w:sz="4" w:space="1" w:color="auto"/>
          <w:bottom w:val="single" w:sz="4" w:space="1" w:color="auto"/>
          <w:right w:val="single" w:sz="4" w:space="1" w:color="auto"/>
        </w:pBdr>
        <w:jc w:val="both"/>
        <w:rPr>
          <w:rFonts w:eastAsia="Calibri"/>
          <w:u w:val="single"/>
          <w:lang w:val="it-IT"/>
        </w:rPr>
      </w:pPr>
      <w:r w:rsidRPr="0014659E">
        <w:rPr>
          <w:rFonts w:eastAsia="Calibri"/>
          <w:lang w:val="it-IT"/>
        </w:rPr>
        <w:t xml:space="preserve">4) </w:t>
      </w:r>
      <w:r w:rsidR="005D0759" w:rsidRPr="0014659E">
        <w:rPr>
          <w:rFonts w:eastAsia="Calibri"/>
          <w:u w:val="single"/>
          <w:lang w:val="it-IT"/>
        </w:rPr>
        <w:t>Linee Metropolitane M4 e M5</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Tra le grandi opere per l'Expo di Milano del 2015 sono a rischio le nuove metropolitane milanesi, le linee M4 e la M5. La prima ha già visto negli ultimi anni un forte ridimensionamento, dando per scontato che solo 2 fermate su 22 (da Linate alla stazione Forlanini) saranno pronte rispetto a quanto previsto 5 anni fa dal primo dossier di candidatura per l'esposizione universale, mentre il resto dovrebbe slittare al 2018. </w:t>
      </w:r>
      <w:r w:rsidR="00676AA4" w:rsidRPr="0014659E">
        <w:rPr>
          <w:rFonts w:eastAsia="Calibri"/>
          <w:lang w:val="it-IT"/>
        </w:rPr>
        <w:t>P</w:t>
      </w:r>
      <w:r w:rsidRPr="0014659E">
        <w:rPr>
          <w:rFonts w:eastAsia="Calibri"/>
          <w:lang w:val="it-IT"/>
        </w:rPr>
        <w:t xml:space="preserve">roblemi anche per la linea 5, del valore complessivo di 2 miliardi, di cui il primo tratto (Garibaldi-Bignami), già costruito, dovrebbe essere aperto nel 2013. Il secondo tratto (Garibaldi-San Siro) ha bisogno di un incremento di risorse per almeno 100 milioni. </w:t>
      </w:r>
    </w:p>
    <w:p w:rsidR="005D0759" w:rsidRPr="0014659E" w:rsidRDefault="009345AF" w:rsidP="005D0759">
      <w:pPr>
        <w:pBdr>
          <w:top w:val="single" w:sz="4" w:space="1" w:color="auto"/>
          <w:left w:val="single" w:sz="4" w:space="1" w:color="auto"/>
          <w:bottom w:val="single" w:sz="4" w:space="1" w:color="auto"/>
          <w:right w:val="single" w:sz="4" w:space="1" w:color="auto"/>
        </w:pBdr>
        <w:rPr>
          <w:rFonts w:eastAsia="Calibri"/>
          <w:lang w:val="it-IT"/>
        </w:rPr>
      </w:pPr>
      <w:r w:rsidRPr="0014659E">
        <w:rPr>
          <w:rFonts w:eastAsia="Calibri"/>
          <w:lang w:val="it-IT"/>
        </w:rPr>
        <w:t xml:space="preserve">5) </w:t>
      </w:r>
      <w:r w:rsidR="005D0759" w:rsidRPr="0014659E">
        <w:rPr>
          <w:rFonts w:eastAsia="Calibri"/>
          <w:u w:val="single"/>
          <w:lang w:val="it-IT"/>
        </w:rPr>
        <w:t>Anello ferroviario e Passante di Palermo</w:t>
      </w:r>
    </w:p>
    <w:p w:rsidR="005D0759" w:rsidRPr="0014659E" w:rsidRDefault="009345AF"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M</w:t>
      </w:r>
      <w:r w:rsidR="005D0759" w:rsidRPr="0014659E">
        <w:rPr>
          <w:rFonts w:eastAsia="Calibri"/>
          <w:lang w:val="it-IT"/>
        </w:rPr>
        <w:t xml:space="preserve">ancanza di fondi destinati alle opere più urgenti </w:t>
      </w:r>
      <w:r w:rsidRPr="0014659E">
        <w:rPr>
          <w:rFonts w:eastAsia="Calibri"/>
          <w:lang w:val="it-IT"/>
        </w:rPr>
        <w:t xml:space="preserve">anche a Palermo, </w:t>
      </w:r>
      <w:r w:rsidR="005D0759" w:rsidRPr="0014659E">
        <w:rPr>
          <w:rFonts w:eastAsia="Calibri"/>
          <w:lang w:val="it-IT"/>
        </w:rPr>
        <w:t xml:space="preserve">come </w:t>
      </w:r>
      <w:r w:rsidRPr="0014659E">
        <w:rPr>
          <w:rFonts w:eastAsia="Calibri"/>
          <w:lang w:val="it-IT"/>
        </w:rPr>
        <w:t xml:space="preserve">per </w:t>
      </w:r>
      <w:r w:rsidR="005D0759" w:rsidRPr="0014659E">
        <w:rPr>
          <w:rFonts w:eastAsia="Calibri"/>
          <w:lang w:val="it-IT"/>
        </w:rPr>
        <w:t>l’ Anello Ferroviario, per la cui chiusura sarebbe necessario realizzare solamente 3 km. Il primo appalto per questa infrastruttura risale al 1990 ma da allora, su un costo totale di 154 milioni di euro, sono stati stanziati soltanto 76 milioni.</w:t>
      </w:r>
      <w:r w:rsidRPr="0014659E">
        <w:rPr>
          <w:rFonts w:eastAsia="Calibri"/>
          <w:lang w:val="it-IT"/>
        </w:rPr>
        <w:t xml:space="preserve"> </w:t>
      </w:r>
      <w:r w:rsidR="005D0759" w:rsidRPr="0014659E">
        <w:rPr>
          <w:rFonts w:eastAsia="Calibri"/>
          <w:lang w:val="it-IT"/>
        </w:rPr>
        <w:t>L’altra grande priorità del capoluogo siciliano è il Passante Ferroviario. La conclusione dei lavori è prevista per il 2015</w:t>
      </w:r>
      <w:r w:rsidR="004063EA" w:rsidRPr="0014659E">
        <w:rPr>
          <w:rFonts w:eastAsia="Calibri"/>
          <w:lang w:val="it-IT"/>
        </w:rPr>
        <w:t>, dopo anni di ritardi</w:t>
      </w:r>
      <w:r w:rsidR="005D0759" w:rsidRPr="0014659E">
        <w:rPr>
          <w:rFonts w:eastAsia="Calibri"/>
          <w:lang w:val="it-IT"/>
        </w:rPr>
        <w:t>.</w:t>
      </w:r>
    </w:p>
    <w:p w:rsidR="005D0759" w:rsidRPr="0014659E" w:rsidRDefault="004063EA"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u w:val="single"/>
          <w:lang w:val="it-IT"/>
        </w:rPr>
        <w:t xml:space="preserve">6) </w:t>
      </w:r>
      <w:r w:rsidR="005D0759" w:rsidRPr="0014659E">
        <w:rPr>
          <w:rFonts w:eastAsia="Calibri"/>
          <w:u w:val="single"/>
          <w:lang w:val="it-IT"/>
        </w:rPr>
        <w:t xml:space="preserve">Servizio Ferroviario Metropolitano </w:t>
      </w:r>
      <w:r w:rsidRPr="0014659E">
        <w:rPr>
          <w:rFonts w:eastAsia="Calibri"/>
          <w:u w:val="single"/>
          <w:lang w:val="it-IT"/>
        </w:rPr>
        <w:t>di Bologna</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Il </w:t>
      </w:r>
      <w:r w:rsidRPr="0014659E">
        <w:rPr>
          <w:rFonts w:eastAsia="Calibri"/>
          <w:bCs/>
          <w:lang w:val="it-IT"/>
        </w:rPr>
        <w:t xml:space="preserve">Servizio Ferroviario Metropolitano Bolognese </w:t>
      </w:r>
      <w:r w:rsidRPr="0014659E">
        <w:rPr>
          <w:rFonts w:eastAsia="Calibri"/>
          <w:lang w:val="it-IT"/>
        </w:rPr>
        <w:t xml:space="preserve">è un progetto, in fase di attuazione, che prevedeva l'attivazione dal 2012 di un servizio ferroviario ad elevata frequenza (un treno ogni 15/30 minuti) con orario cadenzato lungo alcune linee ferroviarie convergenti o passanti nella città di Bologna. Purtroppo il Servizio Ferroviario Metropolitano non decolla mentre sono passati vent’anni dalla sua originaria progettazione. </w:t>
      </w:r>
    </w:p>
    <w:p w:rsidR="005D0759" w:rsidRPr="0014659E" w:rsidRDefault="004063EA" w:rsidP="005D0759">
      <w:pPr>
        <w:pBdr>
          <w:top w:val="single" w:sz="4" w:space="1" w:color="auto"/>
          <w:left w:val="single" w:sz="4" w:space="1" w:color="auto"/>
          <w:bottom w:val="single" w:sz="4" w:space="1" w:color="auto"/>
          <w:right w:val="single" w:sz="4" w:space="1" w:color="auto"/>
        </w:pBdr>
        <w:rPr>
          <w:rFonts w:eastAsia="Calibri"/>
          <w:bCs/>
          <w:lang w:val="it-IT"/>
        </w:rPr>
      </w:pPr>
      <w:r w:rsidRPr="0014659E">
        <w:rPr>
          <w:rFonts w:eastAsia="Calibri"/>
          <w:lang w:val="it-IT"/>
        </w:rPr>
        <w:t xml:space="preserve">7) </w:t>
      </w:r>
      <w:r w:rsidR="005D0759" w:rsidRPr="0014659E">
        <w:rPr>
          <w:rFonts w:eastAsia="Calibri"/>
          <w:bCs/>
          <w:u w:val="single"/>
          <w:lang w:val="it-IT"/>
        </w:rPr>
        <w:t>Linee 1 e 6 della Metropolitana di Napoli</w:t>
      </w:r>
      <w:r w:rsidR="005D0759" w:rsidRPr="0014659E">
        <w:rPr>
          <w:rFonts w:eastAsia="Calibri"/>
          <w:bCs/>
          <w:lang w:val="it-IT"/>
        </w:rPr>
        <w:t xml:space="preserve"> </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Il progetto</w:t>
      </w:r>
      <w:r w:rsidR="00F62707" w:rsidRPr="0014659E">
        <w:rPr>
          <w:rFonts w:eastAsia="Calibri"/>
          <w:lang w:val="it-IT"/>
        </w:rPr>
        <w:t xml:space="preserve"> della linea 1</w:t>
      </w:r>
      <w:r w:rsidRPr="0014659E">
        <w:rPr>
          <w:rFonts w:eastAsia="Calibri"/>
          <w:lang w:val="it-IT"/>
        </w:rPr>
        <w:t xml:space="preserve">, approvato con Decisione della Commissione Europea nel dicembre 2009, è stato quasi ultimato ma presenta forti criticità per il finanziamento. </w:t>
      </w:r>
      <w:r w:rsidRPr="0014659E">
        <w:rPr>
          <w:rFonts w:eastAsia="Calibri"/>
          <w:bCs/>
          <w:lang w:val="it-IT"/>
        </w:rPr>
        <w:t>La tratta a rischio è quella che collegherebbe Piscinola, Secondigliano e l’Aeroporto di Capodichino</w:t>
      </w:r>
      <w:r w:rsidRPr="0014659E">
        <w:rPr>
          <w:rFonts w:eastAsia="Calibri"/>
          <w:lang w:val="it-IT"/>
        </w:rPr>
        <w:t xml:space="preserve"> dove l’avvio dei lavori ha risentito di criticità in merito alle procedure espropriative ed alle fonti di finanziamento. </w:t>
      </w:r>
    </w:p>
    <w:p w:rsidR="005D0759" w:rsidRPr="0014659E" w:rsidRDefault="005D0759" w:rsidP="00F62707">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bCs/>
          <w:lang w:val="it-IT"/>
        </w:rPr>
        <w:t>Anche la linea 6 della metropolitana di Napoli, in fase di realizzazione, vista</w:t>
      </w:r>
      <w:r w:rsidRPr="0014659E">
        <w:rPr>
          <w:rFonts w:eastAsia="Calibri"/>
          <w:lang w:val="it-IT"/>
        </w:rPr>
        <w:t xml:space="preserve"> la complessità dell’opera e la mancanza di finanziamenti disponibili è a rischio di ulteriori forti ritardi nella sua realizzazione. </w:t>
      </w:r>
    </w:p>
    <w:p w:rsidR="005D0759" w:rsidRPr="0014659E" w:rsidRDefault="00F62707" w:rsidP="005D0759">
      <w:pPr>
        <w:pBdr>
          <w:top w:val="single" w:sz="4" w:space="1" w:color="auto"/>
          <w:left w:val="single" w:sz="4" w:space="1" w:color="auto"/>
          <w:bottom w:val="single" w:sz="4" w:space="1" w:color="auto"/>
          <w:right w:val="single" w:sz="4" w:space="1" w:color="auto"/>
        </w:pBdr>
        <w:jc w:val="both"/>
        <w:rPr>
          <w:rFonts w:eastAsia="Calibri"/>
          <w:bCs/>
          <w:u w:val="single"/>
          <w:lang w:val="it-IT"/>
        </w:rPr>
      </w:pPr>
      <w:r w:rsidRPr="0014659E">
        <w:rPr>
          <w:rFonts w:eastAsia="Calibri"/>
          <w:u w:val="single"/>
          <w:lang w:val="it-IT"/>
        </w:rPr>
        <w:t xml:space="preserve">8) </w:t>
      </w:r>
      <w:r w:rsidR="005D0759" w:rsidRPr="0014659E">
        <w:rPr>
          <w:rFonts w:eastAsia="Calibri"/>
          <w:u w:val="single"/>
          <w:lang w:val="it-IT"/>
        </w:rPr>
        <w:t>Servizio Fer</w:t>
      </w:r>
      <w:r w:rsidRPr="0014659E">
        <w:rPr>
          <w:rFonts w:eastAsia="Calibri"/>
          <w:u w:val="single"/>
          <w:lang w:val="it-IT"/>
        </w:rPr>
        <w:t>roviario Metropolitano Regionale in Veneto</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bCs/>
          <w:lang w:val="it-IT"/>
        </w:rPr>
        <w:t xml:space="preserve">L’area Veneta </w:t>
      </w:r>
      <w:r w:rsidRPr="0014659E">
        <w:rPr>
          <w:rFonts w:eastAsia="Calibri"/>
          <w:lang w:val="it-IT"/>
        </w:rPr>
        <w:t xml:space="preserve">è una di quelle in cui risulta più importante ragionare in termini nuovi di trasporto pendolare per la fortissima mobilità tra i diversi centri. Purtroppo il progetto presentato oramai da diversi anni di creare un forte Sistema Ferroviario Metropolitano Regionale (SMFR) con treni ad alta frequentazione tra le città e i centri posti nel </w:t>
      </w:r>
      <w:r w:rsidRPr="0014659E">
        <w:rPr>
          <w:rFonts w:eastAsia="Calibri"/>
          <w:bCs/>
          <w:lang w:val="it-IT"/>
        </w:rPr>
        <w:t xml:space="preserve">quadrilatero Treviso, Venezia, Padova, Castelfranco Veneto </w:t>
      </w:r>
      <w:r w:rsidRPr="0014659E">
        <w:rPr>
          <w:rFonts w:eastAsia="Calibri"/>
          <w:lang w:val="it-IT"/>
        </w:rPr>
        <w:t xml:space="preserve">è in rilevante ritardo. Secondo i programmi e gli annunci susseguitisi in questi anni, il sistema doveva essere completato da tempo, ma al momento l’unica linea in fase di realizzazione è quella che collegherà Venezia a Mira (VE) e gli unici lavori completati sono stati </w:t>
      </w:r>
      <w:r w:rsidRPr="0014659E">
        <w:rPr>
          <w:rFonts w:eastAsia="Calibri"/>
          <w:lang w:val="it-IT"/>
        </w:rPr>
        <w:lastRenderedPageBreak/>
        <w:t xml:space="preserve">quelli relativi ad alcune stazioni. Anche in questo caso si attende la realizzazione di questa opera fondamentale da troppi anni, vista la mancanza di fondi disponibili fermi a 193 milioni di euro per un costo complessivo di 314. </w:t>
      </w:r>
      <w:r w:rsidRPr="0014659E">
        <w:rPr>
          <w:rFonts w:eastAsia="Calibri"/>
          <w:lang w:val="it-IT"/>
        </w:rPr>
        <w:tab/>
        <w:t xml:space="preserve"> </w:t>
      </w:r>
    </w:p>
    <w:p w:rsidR="005D0759" w:rsidRPr="0014659E" w:rsidRDefault="003E6309"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u w:val="single"/>
          <w:lang w:val="it-IT"/>
        </w:rPr>
        <w:t xml:space="preserve">9) </w:t>
      </w:r>
      <w:r w:rsidR="005D0759" w:rsidRPr="0014659E">
        <w:rPr>
          <w:rFonts w:eastAsia="Calibri"/>
          <w:u w:val="single"/>
          <w:lang w:val="it-IT"/>
        </w:rPr>
        <w:t>Prolungamento metropolitana da Brin a Canepari</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L’unica linea di metropolitana di Genova esistente non vedrà ancora per molto tempo l’attivazione del prolungamento verso ovest, da Brin a Canepari. Addirittura in questo caso su 269 milioni di euro previsti per l’opera non ci sono fondi disponibili.</w:t>
      </w:r>
    </w:p>
    <w:p w:rsidR="005D0759" w:rsidRPr="0014659E" w:rsidRDefault="003E6309"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u w:val="single"/>
          <w:lang w:val="it-IT"/>
        </w:rPr>
        <w:t xml:space="preserve">10) </w:t>
      </w:r>
      <w:r w:rsidR="005D0759" w:rsidRPr="0014659E">
        <w:rPr>
          <w:rFonts w:eastAsia="Calibri"/>
          <w:u w:val="single"/>
          <w:lang w:val="it-IT"/>
        </w:rPr>
        <w:t>Completamento metropolitana</w:t>
      </w:r>
      <w:r w:rsidRPr="0014659E">
        <w:rPr>
          <w:rFonts w:eastAsia="Calibri"/>
          <w:u w:val="single"/>
          <w:lang w:val="it-IT"/>
        </w:rPr>
        <w:t xml:space="preserve"> di Torino</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Anche la metropolitana di Torino, la cui prima tratta già ha portato significativi benefici alla mobilità cittadina, necessita di finanziamenti per il suo prolungamento. In particolare sono stati previsti dei prolungamenti della linea 1. I finanziamenti necessari ammontano a circa 804 milioni di euro mentre al momento sono disponibili solamente 497 milioni.</w:t>
      </w:r>
    </w:p>
    <w:p w:rsidR="005D0759" w:rsidRPr="0014659E" w:rsidRDefault="00417DAB" w:rsidP="00417DAB">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lang w:val="it-IT"/>
        </w:rPr>
        <w:t>11</w:t>
      </w:r>
      <w:r w:rsidR="005D0759" w:rsidRPr="0014659E">
        <w:rPr>
          <w:rFonts w:eastAsia="Calibri"/>
          <w:lang w:val="it-IT"/>
        </w:rPr>
        <w:t xml:space="preserve">) </w:t>
      </w:r>
      <w:r w:rsidR="005D0759" w:rsidRPr="0014659E">
        <w:rPr>
          <w:rFonts w:eastAsia="Calibri"/>
          <w:u w:val="single"/>
          <w:lang w:val="it-IT"/>
        </w:rPr>
        <w:t>Potenzimento e sviluppo del nodo ferroviario</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Sul </w:t>
      </w:r>
      <w:r w:rsidRPr="0014659E">
        <w:rPr>
          <w:rFonts w:eastAsia="Calibri"/>
          <w:bCs/>
          <w:lang w:val="it-IT"/>
        </w:rPr>
        <w:t xml:space="preserve">nodo di Bari </w:t>
      </w:r>
      <w:r w:rsidRPr="0014659E">
        <w:rPr>
          <w:rFonts w:eastAsia="Calibri"/>
          <w:lang w:val="it-IT"/>
        </w:rPr>
        <w:t>sono in corso diversi interventi di potenziamento delle linee e interramento dei binari, oltre che di soppressione dei passaggi a livello, che potrebbero migliorare sensibilmente la situazione. Purtroppo si tratta dell’ennesimo caso di mancanza di fondi, vista la necessità di arrivare a 960 milioni di euro, considerati sia gli interventi a Nord del capoluogo pugliese sia quelli a Sud, contro gli stanziamenti disponibili di soli 390 milioni.</w:t>
      </w:r>
    </w:p>
    <w:p w:rsidR="005D0759" w:rsidRPr="0014659E" w:rsidRDefault="005D0759"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lang w:val="it-IT"/>
        </w:rPr>
        <w:t>1</w:t>
      </w:r>
      <w:r w:rsidR="00310585" w:rsidRPr="0014659E">
        <w:rPr>
          <w:rFonts w:eastAsia="Calibri"/>
          <w:lang w:val="it-IT"/>
        </w:rPr>
        <w:t>2</w:t>
      </w:r>
      <w:r w:rsidRPr="0014659E">
        <w:rPr>
          <w:rFonts w:eastAsia="Calibri"/>
          <w:lang w:val="it-IT"/>
        </w:rPr>
        <w:t xml:space="preserve">) </w:t>
      </w:r>
      <w:r w:rsidRPr="0014659E">
        <w:rPr>
          <w:rFonts w:eastAsia="Calibri"/>
          <w:u w:val="single"/>
          <w:lang w:val="it-IT"/>
        </w:rPr>
        <w:t>Ferrovia Matera-Ferrandina</w:t>
      </w:r>
    </w:p>
    <w:p w:rsidR="005D0759" w:rsidRPr="0014659E" w:rsidRDefault="005D0759" w:rsidP="005D0759">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Uno degli esempi più noti di infrastruttura ferroviaria mai realizzata è il collegamento tra Matera e Ferrandina. I lavori di realizzazione della tratta ferroviaria Ferrandina-Matera La Martella iniziarono nel 1986 e sono rimasti incompiuti; la città di Matera resta ancora isolata dal resto della rete ferroviaria nazionale a scartamento ordinario, ed è raggiungibile su ferro solo da Bari tramite la linea a scartamento ridotto delle Ferrovie Appulo Lucane. </w:t>
      </w:r>
    </w:p>
    <w:p w:rsidR="005D0759" w:rsidRPr="0014659E" w:rsidRDefault="00A131EE"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lang w:val="it-IT"/>
        </w:rPr>
        <w:t>1</w:t>
      </w:r>
      <w:r w:rsidR="005D0759" w:rsidRPr="0014659E">
        <w:rPr>
          <w:rFonts w:eastAsia="Calibri"/>
          <w:lang w:val="it-IT"/>
        </w:rPr>
        <w:t>3)</w:t>
      </w:r>
      <w:r w:rsidR="005D0759" w:rsidRPr="0014659E">
        <w:rPr>
          <w:rFonts w:eastAsia="Calibri"/>
          <w:u w:val="single"/>
          <w:lang w:val="it-IT"/>
        </w:rPr>
        <w:t xml:space="preserve"> Metropolitana di Catania</w:t>
      </w:r>
    </w:p>
    <w:p w:rsidR="005D0759" w:rsidRPr="0014659E" w:rsidRDefault="005D0759" w:rsidP="00A131EE">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 xml:space="preserve">Cruciale è anche la realizzazione della tratta </w:t>
      </w:r>
      <w:r w:rsidRPr="0014659E">
        <w:rPr>
          <w:rFonts w:eastAsia="Calibri"/>
          <w:bCs/>
          <w:iCs/>
          <w:lang w:val="it-IT"/>
        </w:rPr>
        <w:t>Stesicoro–Aeroporto della metropolitana di Catania</w:t>
      </w:r>
      <w:r w:rsidRPr="0014659E">
        <w:rPr>
          <w:rFonts w:eastAsia="Calibri"/>
          <w:lang w:val="it-IT"/>
        </w:rPr>
        <w:t xml:space="preserve">. Lunga 6,9 km e con 8 nuove stazioni previste permetterebbe di allacciare l'aeroporto internazionale di Catania Fontanarossa al centro della città, con un collegamento veloce ed efficiente. Già dal marzo 2006 esiste, per questa tratta, il progetto definitivo. Dei 430 milioni di euro necessari per la costruzione dell'intera tratta, allo stato attuale sono a disposizione solo 90 milioni di euro, sufficienti a consentire la costruzione del primo lotto funzionale  lungo 1,3 chilometri. </w:t>
      </w:r>
    </w:p>
    <w:p w:rsidR="005D0759" w:rsidRPr="0014659E" w:rsidRDefault="00A131EE" w:rsidP="005D0759">
      <w:pPr>
        <w:pBdr>
          <w:top w:val="single" w:sz="4" w:space="1" w:color="auto"/>
          <w:left w:val="single" w:sz="4" w:space="1" w:color="auto"/>
          <w:bottom w:val="single" w:sz="4" w:space="1" w:color="auto"/>
          <w:right w:val="single" w:sz="4" w:space="1" w:color="auto"/>
        </w:pBdr>
        <w:rPr>
          <w:rFonts w:eastAsia="Calibri"/>
          <w:u w:val="single"/>
          <w:lang w:val="it-IT"/>
        </w:rPr>
      </w:pPr>
      <w:r w:rsidRPr="0014659E">
        <w:rPr>
          <w:rFonts w:eastAsia="Calibri"/>
          <w:lang w:val="it-IT"/>
        </w:rPr>
        <w:t>1</w:t>
      </w:r>
      <w:r w:rsidR="005D0759" w:rsidRPr="0014659E">
        <w:rPr>
          <w:rFonts w:eastAsia="Calibri"/>
          <w:lang w:val="it-IT"/>
        </w:rPr>
        <w:t>4)</w:t>
      </w:r>
      <w:r w:rsidR="005D0759" w:rsidRPr="0014659E">
        <w:rPr>
          <w:rFonts w:eastAsia="Calibri"/>
          <w:u w:val="single"/>
          <w:lang w:val="it-IT"/>
        </w:rPr>
        <w:t xml:space="preserve"> TAV Napoli-Bari-Lecce-Taranto</w:t>
      </w:r>
    </w:p>
    <w:p w:rsidR="005D0759" w:rsidRPr="0014659E" w:rsidRDefault="005D0759" w:rsidP="00A131EE">
      <w:pPr>
        <w:pBdr>
          <w:top w:val="single" w:sz="4" w:space="1" w:color="auto"/>
          <w:left w:val="single" w:sz="4" w:space="1" w:color="auto"/>
          <w:bottom w:val="single" w:sz="4" w:space="1" w:color="auto"/>
          <w:right w:val="single" w:sz="4" w:space="1" w:color="auto"/>
        </w:pBdr>
        <w:jc w:val="both"/>
        <w:rPr>
          <w:rFonts w:eastAsia="Calibri"/>
          <w:lang w:val="it-IT"/>
        </w:rPr>
      </w:pPr>
      <w:r w:rsidRPr="0014659E">
        <w:rPr>
          <w:rFonts w:eastAsia="Calibri"/>
          <w:lang w:val="it-IT"/>
        </w:rPr>
        <w:t>La tratta ad alta capacità/velocità, di 146,6 km di lunghezza tra Napoli e Bari, dovrebbe vedere la luce nel 2023 e porterà i tempi di percorrenza tra i due capoluoghi dagli attuali 218 minuti a 170 minuti.</w:t>
      </w:r>
      <w:r w:rsidR="00A131EE" w:rsidRPr="0014659E">
        <w:rPr>
          <w:rFonts w:eastAsia="Calibri"/>
          <w:lang w:val="it-IT"/>
        </w:rPr>
        <w:t xml:space="preserve"> </w:t>
      </w:r>
      <w:r w:rsidRPr="0014659E">
        <w:rPr>
          <w:rFonts w:eastAsia="Calibri"/>
          <w:lang w:val="it-IT"/>
        </w:rPr>
        <w:t xml:space="preserve">Per il completamento dell’infrastruttura devono però essere reperiti 7,1 miliardi di euro, mentre al momento sono disponibili 3,5 miliardi. </w:t>
      </w:r>
    </w:p>
    <w:p w:rsidR="005D0759" w:rsidRPr="0014659E" w:rsidRDefault="00A131EE" w:rsidP="005D0759">
      <w:pPr>
        <w:pBdr>
          <w:top w:val="single" w:sz="4" w:space="1" w:color="auto"/>
          <w:left w:val="single" w:sz="4" w:space="1" w:color="auto"/>
          <w:bottom w:val="single" w:sz="4" w:space="1" w:color="auto"/>
          <w:right w:val="single" w:sz="4" w:space="1" w:color="auto"/>
        </w:pBdr>
        <w:rPr>
          <w:rFonts w:eastAsia="Calibri"/>
          <w:bCs/>
          <w:u w:val="single"/>
          <w:lang w:val="it-IT"/>
        </w:rPr>
      </w:pPr>
      <w:r w:rsidRPr="0014659E">
        <w:rPr>
          <w:rFonts w:eastAsia="Calibri"/>
          <w:lang w:val="it-IT"/>
        </w:rPr>
        <w:t>15</w:t>
      </w:r>
      <w:r w:rsidR="005D0759" w:rsidRPr="0014659E">
        <w:rPr>
          <w:rFonts w:eastAsia="Calibri"/>
          <w:lang w:val="it-IT"/>
        </w:rPr>
        <w:t xml:space="preserve">) </w:t>
      </w:r>
      <w:r w:rsidR="005D0759" w:rsidRPr="0014659E">
        <w:rPr>
          <w:rFonts w:eastAsia="Calibri"/>
          <w:bCs/>
          <w:u w:val="single"/>
          <w:lang w:val="it-IT"/>
        </w:rPr>
        <w:t>Nodo di Falconara</w:t>
      </w:r>
    </w:p>
    <w:p w:rsidR="005D0759" w:rsidRPr="0014659E" w:rsidRDefault="005D0759" w:rsidP="00C45D6D">
      <w:pPr>
        <w:pBdr>
          <w:top w:val="single" w:sz="4" w:space="1" w:color="auto"/>
          <w:left w:val="single" w:sz="4" w:space="1" w:color="auto"/>
          <w:bottom w:val="single" w:sz="4" w:space="1" w:color="auto"/>
          <w:right w:val="single" w:sz="4" w:space="1" w:color="auto"/>
        </w:pBdr>
        <w:jc w:val="both"/>
        <w:rPr>
          <w:rFonts w:eastAsia="Calibri"/>
          <w:bCs/>
          <w:lang w:val="it-IT"/>
        </w:rPr>
      </w:pPr>
      <w:r w:rsidRPr="0014659E">
        <w:rPr>
          <w:rFonts w:eastAsia="Calibri"/>
          <w:bCs/>
          <w:lang w:val="it-IT"/>
        </w:rPr>
        <w:t>Il collegamento ferroviario Orte-Falconara con la linea Adriatica, deve essere considerata un’opera strategica non solo per le Marche ma per tutto il traffico merci e passeggeri del centro Italia e del Nord-Est, una vera e propria alternativa</w:t>
      </w:r>
      <w:r w:rsidRPr="0014659E">
        <w:rPr>
          <w:rFonts w:eastAsia="Calibri"/>
          <w:lang w:val="it-IT"/>
        </w:rPr>
        <w:t xml:space="preserve"> alla dorsale </w:t>
      </w:r>
      <w:hyperlink r:id="rId10" w:tgtFrame="_self" w:tooltip="Roma" w:history="1">
        <w:r w:rsidRPr="0014659E">
          <w:rPr>
            <w:rFonts w:eastAsia="Calibri"/>
            <w:lang w:val="it-IT"/>
          </w:rPr>
          <w:t>Roma</w:t>
        </w:r>
      </w:hyperlink>
      <w:r w:rsidRPr="0014659E">
        <w:rPr>
          <w:rFonts w:eastAsia="Calibri"/>
          <w:lang w:val="it-IT"/>
        </w:rPr>
        <w:t>-</w:t>
      </w:r>
      <w:hyperlink r:id="rId11" w:tgtFrame="_self" w:tooltip="Milano" w:history="1">
        <w:r w:rsidRPr="0014659E">
          <w:rPr>
            <w:rFonts w:eastAsia="Calibri"/>
            <w:lang w:val="it-IT"/>
          </w:rPr>
          <w:t>Milano</w:t>
        </w:r>
      </w:hyperlink>
      <w:r w:rsidRPr="0014659E">
        <w:rPr>
          <w:rFonts w:eastAsia="Calibri"/>
          <w:lang w:val="it-IT"/>
        </w:rPr>
        <w:t>.</w:t>
      </w:r>
      <w:r w:rsidR="00C45D6D" w:rsidRPr="0014659E">
        <w:rPr>
          <w:rFonts w:eastAsia="Calibri"/>
          <w:lang w:val="it-IT"/>
        </w:rPr>
        <w:t xml:space="preserve"> </w:t>
      </w:r>
      <w:r w:rsidRPr="0014659E">
        <w:rPr>
          <w:rFonts w:eastAsia="Calibri"/>
          <w:lang w:val="it-IT"/>
        </w:rPr>
        <w:t xml:space="preserve">L'intervento è stato finanziato con </w:t>
      </w:r>
      <w:r w:rsidRPr="0014659E">
        <w:rPr>
          <w:rFonts w:eastAsia="Calibri"/>
          <w:bCs/>
          <w:lang w:val="it-IT"/>
        </w:rPr>
        <w:t>210 milioni di euro e la conclusione dei lavori è prevista per il 2017.</w:t>
      </w:r>
    </w:p>
    <w:p w:rsidR="00C45D6D" w:rsidRPr="0014659E" w:rsidRDefault="00C45D6D" w:rsidP="006E7D96">
      <w:pPr>
        <w:jc w:val="both"/>
        <w:outlineLvl w:val="0"/>
        <w:rPr>
          <w:rFonts w:eastAsia="Arial Unicode MS"/>
          <w:highlight w:val="yellow"/>
          <w:u w:color="FF0000"/>
          <w:shd w:val="clear" w:color="auto" w:fill="FFFF00"/>
          <w:lang w:val="it-IT"/>
        </w:rPr>
      </w:pPr>
    </w:p>
    <w:p w:rsidR="006E7D96" w:rsidRPr="0014659E" w:rsidRDefault="006E7D96" w:rsidP="006E7D96">
      <w:pPr>
        <w:jc w:val="both"/>
        <w:outlineLvl w:val="0"/>
        <w:rPr>
          <w:rFonts w:eastAsia="Arial Unicode MS"/>
          <w:u w:color="000000"/>
          <w:lang w:val="it-IT"/>
        </w:rPr>
      </w:pPr>
    </w:p>
    <w:sectPr w:rsidR="006E7D96" w:rsidRPr="0014659E" w:rsidSect="000665C0">
      <w:pgSz w:w="11900" w:h="16840"/>
      <w:pgMar w:top="1134" w:right="1134"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E95" w:rsidRDefault="00946E95" w:rsidP="00D6332E">
      <w:r>
        <w:separator/>
      </w:r>
    </w:p>
  </w:endnote>
  <w:endnote w:type="continuationSeparator" w:id="0">
    <w:p w:rsidR="00946E95" w:rsidRDefault="00946E95" w:rsidP="00D633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Std Light">
    <w:altName w:val="Futura Std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E95" w:rsidRDefault="00946E95" w:rsidP="00D6332E">
      <w:r>
        <w:separator/>
      </w:r>
    </w:p>
  </w:footnote>
  <w:footnote w:type="continuationSeparator" w:id="0">
    <w:p w:rsidR="00946E95" w:rsidRDefault="00946E95" w:rsidP="00D6332E">
      <w:r>
        <w:continuationSeparator/>
      </w:r>
    </w:p>
  </w:footnote>
  <w:footnote w:id="1">
    <w:p w:rsidR="005D0759" w:rsidRPr="00D6332E" w:rsidRDefault="005D0759">
      <w:pPr>
        <w:pStyle w:val="Testonotaapidipagina"/>
        <w:rPr>
          <w:lang w:val="it-IT"/>
        </w:rPr>
      </w:pPr>
      <w:r>
        <w:rPr>
          <w:rStyle w:val="Rimandonotaapidipagina"/>
        </w:rPr>
        <w:footnoteRef/>
      </w:r>
      <w:r w:rsidRPr="00D6332E">
        <w:rPr>
          <w:lang w:val="it-IT"/>
        </w:rPr>
        <w:t xml:space="preserve"> </w:t>
      </w:r>
      <w:r>
        <w:rPr>
          <w:lang w:val="it-IT"/>
        </w:rPr>
        <w:t>Camera dei Deputati, “L’attuazione della Legge Obiettivo”, settimo rapporto per la Commissione ambiente e lavori pubblici, 30 Novembre 2012.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lvlText w:val="%1."/>
      <w:lvlJc w:val="left"/>
      <w:pPr>
        <w:tabs>
          <w:tab w:val="num" w:pos="360"/>
        </w:tabs>
        <w:ind w:left="360" w:firstLine="0"/>
      </w:pPr>
      <w:rPr>
        <w:rFonts w:hint="default"/>
        <w:position w:val="0"/>
      </w:rPr>
    </w:lvl>
    <w:lvl w:ilvl="1">
      <w:start w:val="1"/>
      <w:numFmt w:val="decimal"/>
      <w:suff w:val="nothing"/>
      <w:lvlText w:val="%2."/>
      <w:lvlJc w:val="left"/>
      <w:pPr>
        <w:ind w:left="0" w:firstLine="720"/>
      </w:pPr>
      <w:rPr>
        <w:rFonts w:hint="default"/>
        <w:position w:val="0"/>
      </w:rPr>
    </w:lvl>
    <w:lvl w:ilvl="2">
      <w:start w:val="1"/>
      <w:numFmt w:val="decimal"/>
      <w:suff w:val="nothing"/>
      <w:lvlText w:val="%3."/>
      <w:lvlJc w:val="left"/>
      <w:pPr>
        <w:ind w:left="0" w:firstLine="1080"/>
      </w:pPr>
      <w:rPr>
        <w:rFonts w:hint="default"/>
        <w:position w:val="0"/>
      </w:rPr>
    </w:lvl>
    <w:lvl w:ilvl="3">
      <w:start w:val="1"/>
      <w:numFmt w:val="decimal"/>
      <w:suff w:val="nothing"/>
      <w:lvlText w:val="%4."/>
      <w:lvlJc w:val="left"/>
      <w:pPr>
        <w:ind w:left="0" w:firstLine="1440"/>
      </w:pPr>
      <w:rPr>
        <w:rFonts w:hint="default"/>
        <w:position w:val="0"/>
      </w:rPr>
    </w:lvl>
    <w:lvl w:ilvl="4">
      <w:start w:val="1"/>
      <w:numFmt w:val="decimal"/>
      <w:suff w:val="nothing"/>
      <w:lvlText w:val="%5."/>
      <w:lvlJc w:val="left"/>
      <w:pPr>
        <w:ind w:left="0" w:firstLine="1800"/>
      </w:pPr>
      <w:rPr>
        <w:rFonts w:hint="default"/>
        <w:position w:val="0"/>
      </w:rPr>
    </w:lvl>
    <w:lvl w:ilvl="5">
      <w:start w:val="1"/>
      <w:numFmt w:val="decimal"/>
      <w:suff w:val="nothing"/>
      <w:lvlText w:val="%6."/>
      <w:lvlJc w:val="left"/>
      <w:pPr>
        <w:ind w:left="0" w:firstLine="2160"/>
      </w:pPr>
      <w:rPr>
        <w:rFonts w:hint="default"/>
        <w:position w:val="0"/>
      </w:rPr>
    </w:lvl>
    <w:lvl w:ilvl="6">
      <w:start w:val="1"/>
      <w:numFmt w:val="decimal"/>
      <w:suff w:val="nothing"/>
      <w:lvlText w:val="%7."/>
      <w:lvlJc w:val="left"/>
      <w:pPr>
        <w:ind w:left="0" w:firstLine="2520"/>
      </w:pPr>
      <w:rPr>
        <w:rFonts w:hint="default"/>
        <w:position w:val="0"/>
      </w:rPr>
    </w:lvl>
    <w:lvl w:ilvl="7">
      <w:start w:val="1"/>
      <w:numFmt w:val="decimal"/>
      <w:suff w:val="nothing"/>
      <w:lvlText w:val="%8."/>
      <w:lvlJc w:val="left"/>
      <w:pPr>
        <w:ind w:left="0" w:firstLine="2880"/>
      </w:pPr>
      <w:rPr>
        <w:rFonts w:hint="default"/>
        <w:position w:val="0"/>
      </w:rPr>
    </w:lvl>
    <w:lvl w:ilvl="8">
      <w:start w:val="1"/>
      <w:numFmt w:val="decimal"/>
      <w:suff w:val="nothing"/>
      <w:lvlText w:val="%9."/>
      <w:lvlJc w:val="left"/>
      <w:pPr>
        <w:ind w:left="0" w:firstLine="3240"/>
      </w:pPr>
      <w:rPr>
        <w:rFonts w:hint="default"/>
        <w:position w:val="0"/>
      </w:rPr>
    </w:lvl>
  </w:abstractNum>
  <w:abstractNum w:abstractNumId="1">
    <w:nsid w:val="00000002"/>
    <w:multiLevelType w:val="multilevel"/>
    <w:tmpl w:val="894EE874"/>
    <w:lvl w:ilvl="0">
      <w:start w:val="1"/>
      <w:numFmt w:val="decimal"/>
      <w:suff w:val="nothing"/>
      <w:lvlText w:val="%1."/>
      <w:lvlJc w:val="left"/>
      <w:pPr>
        <w:ind w:left="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2">
    <w:nsid w:val="00000003"/>
    <w:multiLevelType w:val="multilevel"/>
    <w:tmpl w:val="894EE875"/>
    <w:numStyleLink w:val="List0"/>
  </w:abstractNum>
  <w:abstractNum w:abstractNumId="3">
    <w:nsid w:val="00000004"/>
    <w:multiLevelType w:val="multilevel"/>
    <w:tmpl w:val="894EE876"/>
    <w:lvl w:ilvl="0">
      <w:start w:val="1"/>
      <w:numFmt w:val="decimal"/>
      <w:lvlText w:val="%1."/>
      <w:lvlJc w:val="left"/>
      <w:pPr>
        <w:tabs>
          <w:tab w:val="num" w:pos="360"/>
        </w:tabs>
        <w:ind w:left="360" w:firstLine="0"/>
      </w:pPr>
      <w:rPr>
        <w:rFonts w:hint="default"/>
        <w:position w:val="0"/>
      </w:rPr>
    </w:lvl>
    <w:lvl w:ilvl="1">
      <w:start w:val="1"/>
      <w:numFmt w:val="decimal"/>
      <w:suff w:val="nothing"/>
      <w:lvlText w:val="%2."/>
      <w:lvlJc w:val="left"/>
      <w:pPr>
        <w:ind w:left="0" w:firstLine="720"/>
      </w:pPr>
      <w:rPr>
        <w:rFonts w:hint="default"/>
        <w:position w:val="0"/>
      </w:rPr>
    </w:lvl>
    <w:lvl w:ilvl="2">
      <w:start w:val="1"/>
      <w:numFmt w:val="decimal"/>
      <w:suff w:val="nothing"/>
      <w:lvlText w:val="%3."/>
      <w:lvlJc w:val="left"/>
      <w:pPr>
        <w:ind w:left="0" w:firstLine="1080"/>
      </w:pPr>
      <w:rPr>
        <w:rFonts w:hint="default"/>
        <w:position w:val="0"/>
      </w:rPr>
    </w:lvl>
    <w:lvl w:ilvl="3">
      <w:start w:val="1"/>
      <w:numFmt w:val="decimal"/>
      <w:suff w:val="nothing"/>
      <w:lvlText w:val="%4."/>
      <w:lvlJc w:val="left"/>
      <w:pPr>
        <w:ind w:left="0" w:firstLine="1440"/>
      </w:pPr>
      <w:rPr>
        <w:rFonts w:hint="default"/>
        <w:position w:val="0"/>
      </w:rPr>
    </w:lvl>
    <w:lvl w:ilvl="4">
      <w:start w:val="1"/>
      <w:numFmt w:val="decimal"/>
      <w:suff w:val="nothing"/>
      <w:lvlText w:val="%5."/>
      <w:lvlJc w:val="left"/>
      <w:pPr>
        <w:ind w:left="0" w:firstLine="1800"/>
      </w:pPr>
      <w:rPr>
        <w:rFonts w:hint="default"/>
        <w:position w:val="0"/>
      </w:rPr>
    </w:lvl>
    <w:lvl w:ilvl="5">
      <w:start w:val="1"/>
      <w:numFmt w:val="decimal"/>
      <w:suff w:val="nothing"/>
      <w:lvlText w:val="%6."/>
      <w:lvlJc w:val="left"/>
      <w:pPr>
        <w:ind w:left="0" w:firstLine="2160"/>
      </w:pPr>
      <w:rPr>
        <w:rFonts w:hint="default"/>
        <w:position w:val="0"/>
      </w:rPr>
    </w:lvl>
    <w:lvl w:ilvl="6">
      <w:start w:val="1"/>
      <w:numFmt w:val="decimal"/>
      <w:suff w:val="nothing"/>
      <w:lvlText w:val="%7."/>
      <w:lvlJc w:val="left"/>
      <w:pPr>
        <w:ind w:left="0" w:firstLine="2520"/>
      </w:pPr>
      <w:rPr>
        <w:rFonts w:hint="default"/>
        <w:position w:val="0"/>
      </w:rPr>
    </w:lvl>
    <w:lvl w:ilvl="7">
      <w:start w:val="1"/>
      <w:numFmt w:val="decimal"/>
      <w:suff w:val="nothing"/>
      <w:lvlText w:val="%8."/>
      <w:lvlJc w:val="left"/>
      <w:pPr>
        <w:ind w:left="0" w:firstLine="2880"/>
      </w:pPr>
      <w:rPr>
        <w:rFonts w:hint="default"/>
        <w:position w:val="0"/>
      </w:rPr>
    </w:lvl>
    <w:lvl w:ilvl="8">
      <w:start w:val="1"/>
      <w:numFmt w:val="decimal"/>
      <w:suff w:val="nothing"/>
      <w:lvlText w:val="%9."/>
      <w:lvlJc w:val="left"/>
      <w:pPr>
        <w:ind w:left="0" w:firstLine="3240"/>
      </w:pPr>
      <w:rPr>
        <w:rFonts w:hint="default"/>
        <w:position w:val="0"/>
      </w:rPr>
    </w:lvl>
  </w:abstractNum>
  <w:abstractNum w:abstractNumId="4">
    <w:nsid w:val="00000005"/>
    <w:multiLevelType w:val="multilevel"/>
    <w:tmpl w:val="894EE877"/>
    <w:lvl w:ilvl="0">
      <w:start w:val="1"/>
      <w:numFmt w:val="decimal"/>
      <w:suff w:val="nothing"/>
      <w:lvlText w:val="%1."/>
      <w:lvlJc w:val="left"/>
      <w:pPr>
        <w:ind w:left="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5">
    <w:nsid w:val="00000006"/>
    <w:multiLevelType w:val="multilevel"/>
    <w:tmpl w:val="894EE878"/>
    <w:numStyleLink w:val="List1"/>
  </w:abstractNum>
  <w:abstractNum w:abstractNumId="6">
    <w:nsid w:val="00000007"/>
    <w:multiLevelType w:val="multilevel"/>
    <w:tmpl w:val="894EE879"/>
    <w:lvl w:ilvl="0">
      <w:start w:val="1"/>
      <w:numFmt w:val="decimal"/>
      <w:lvlText w:val="%1."/>
      <w:lvlJc w:val="left"/>
      <w:pPr>
        <w:tabs>
          <w:tab w:val="num" w:pos="360"/>
        </w:tabs>
        <w:ind w:left="360" w:firstLine="0"/>
      </w:pPr>
      <w:rPr>
        <w:rFonts w:hint="default"/>
        <w:position w:val="0"/>
      </w:rPr>
    </w:lvl>
    <w:lvl w:ilvl="1">
      <w:start w:val="1"/>
      <w:numFmt w:val="decimal"/>
      <w:suff w:val="nothing"/>
      <w:lvlText w:val="%2."/>
      <w:lvlJc w:val="left"/>
      <w:pPr>
        <w:ind w:left="0" w:firstLine="720"/>
      </w:pPr>
      <w:rPr>
        <w:rFonts w:hint="default"/>
        <w:position w:val="0"/>
      </w:rPr>
    </w:lvl>
    <w:lvl w:ilvl="2">
      <w:start w:val="1"/>
      <w:numFmt w:val="decimal"/>
      <w:suff w:val="nothing"/>
      <w:lvlText w:val="%3."/>
      <w:lvlJc w:val="left"/>
      <w:pPr>
        <w:ind w:left="0" w:firstLine="1080"/>
      </w:pPr>
      <w:rPr>
        <w:rFonts w:hint="default"/>
        <w:position w:val="0"/>
      </w:rPr>
    </w:lvl>
    <w:lvl w:ilvl="3">
      <w:start w:val="1"/>
      <w:numFmt w:val="decimal"/>
      <w:suff w:val="nothing"/>
      <w:lvlText w:val="%4."/>
      <w:lvlJc w:val="left"/>
      <w:pPr>
        <w:ind w:left="0" w:firstLine="1440"/>
      </w:pPr>
      <w:rPr>
        <w:rFonts w:hint="default"/>
        <w:position w:val="0"/>
      </w:rPr>
    </w:lvl>
    <w:lvl w:ilvl="4">
      <w:start w:val="1"/>
      <w:numFmt w:val="decimal"/>
      <w:suff w:val="nothing"/>
      <w:lvlText w:val="%5."/>
      <w:lvlJc w:val="left"/>
      <w:pPr>
        <w:ind w:left="0" w:firstLine="1800"/>
      </w:pPr>
      <w:rPr>
        <w:rFonts w:hint="default"/>
        <w:position w:val="0"/>
      </w:rPr>
    </w:lvl>
    <w:lvl w:ilvl="5">
      <w:start w:val="1"/>
      <w:numFmt w:val="decimal"/>
      <w:suff w:val="nothing"/>
      <w:lvlText w:val="%6."/>
      <w:lvlJc w:val="left"/>
      <w:pPr>
        <w:ind w:left="0" w:firstLine="2160"/>
      </w:pPr>
      <w:rPr>
        <w:rFonts w:hint="default"/>
        <w:position w:val="0"/>
      </w:rPr>
    </w:lvl>
    <w:lvl w:ilvl="6">
      <w:start w:val="1"/>
      <w:numFmt w:val="decimal"/>
      <w:suff w:val="nothing"/>
      <w:lvlText w:val="%7."/>
      <w:lvlJc w:val="left"/>
      <w:pPr>
        <w:ind w:left="0" w:firstLine="2520"/>
      </w:pPr>
      <w:rPr>
        <w:rFonts w:hint="default"/>
        <w:position w:val="0"/>
      </w:rPr>
    </w:lvl>
    <w:lvl w:ilvl="7">
      <w:start w:val="1"/>
      <w:numFmt w:val="decimal"/>
      <w:suff w:val="nothing"/>
      <w:lvlText w:val="%8."/>
      <w:lvlJc w:val="left"/>
      <w:pPr>
        <w:ind w:left="0" w:firstLine="2880"/>
      </w:pPr>
      <w:rPr>
        <w:rFonts w:hint="default"/>
        <w:position w:val="0"/>
      </w:rPr>
    </w:lvl>
    <w:lvl w:ilvl="8">
      <w:start w:val="1"/>
      <w:numFmt w:val="decimal"/>
      <w:suff w:val="nothing"/>
      <w:lvlText w:val="%9."/>
      <w:lvlJc w:val="left"/>
      <w:pPr>
        <w:ind w:left="0" w:firstLine="3240"/>
      </w:pPr>
      <w:rPr>
        <w:rFonts w:hint="default"/>
        <w:position w:val="0"/>
      </w:rPr>
    </w:lvl>
  </w:abstractNum>
  <w:abstractNum w:abstractNumId="7">
    <w:nsid w:val="00000008"/>
    <w:multiLevelType w:val="multilevel"/>
    <w:tmpl w:val="894EE87A"/>
    <w:lvl w:ilvl="0">
      <w:start w:val="1"/>
      <w:numFmt w:val="decimal"/>
      <w:suff w:val="nothing"/>
      <w:lvlText w:val="%1."/>
      <w:lvlJc w:val="left"/>
      <w:pPr>
        <w:ind w:left="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8">
    <w:nsid w:val="00000009"/>
    <w:multiLevelType w:val="multilevel"/>
    <w:tmpl w:val="894EE87B"/>
    <w:numStyleLink w:val="List2"/>
  </w:abstractNum>
  <w:abstractNum w:abstractNumId="9">
    <w:nsid w:val="0000000A"/>
    <w:multiLevelType w:val="multilevel"/>
    <w:tmpl w:val="894EE87C"/>
    <w:lvl w:ilvl="0">
      <w:start w:val="1"/>
      <w:numFmt w:val="decimal"/>
      <w:lvlText w:val="%1."/>
      <w:lvlJc w:val="left"/>
      <w:pPr>
        <w:tabs>
          <w:tab w:val="num" w:pos="360"/>
        </w:tabs>
        <w:ind w:left="360" w:firstLine="0"/>
      </w:pPr>
      <w:rPr>
        <w:rFonts w:hint="default"/>
        <w:position w:val="0"/>
      </w:rPr>
    </w:lvl>
    <w:lvl w:ilvl="1">
      <w:start w:val="1"/>
      <w:numFmt w:val="decimal"/>
      <w:suff w:val="nothing"/>
      <w:lvlText w:val="%2."/>
      <w:lvlJc w:val="left"/>
      <w:pPr>
        <w:ind w:left="0" w:firstLine="720"/>
      </w:pPr>
      <w:rPr>
        <w:rFonts w:hint="default"/>
        <w:position w:val="0"/>
      </w:rPr>
    </w:lvl>
    <w:lvl w:ilvl="2">
      <w:start w:val="1"/>
      <w:numFmt w:val="decimal"/>
      <w:suff w:val="nothing"/>
      <w:lvlText w:val="%3."/>
      <w:lvlJc w:val="left"/>
      <w:pPr>
        <w:ind w:left="0" w:firstLine="1080"/>
      </w:pPr>
      <w:rPr>
        <w:rFonts w:hint="default"/>
        <w:position w:val="0"/>
      </w:rPr>
    </w:lvl>
    <w:lvl w:ilvl="3">
      <w:start w:val="1"/>
      <w:numFmt w:val="decimal"/>
      <w:suff w:val="nothing"/>
      <w:lvlText w:val="%4."/>
      <w:lvlJc w:val="left"/>
      <w:pPr>
        <w:ind w:left="0" w:firstLine="1440"/>
      </w:pPr>
      <w:rPr>
        <w:rFonts w:hint="default"/>
        <w:position w:val="0"/>
      </w:rPr>
    </w:lvl>
    <w:lvl w:ilvl="4">
      <w:start w:val="1"/>
      <w:numFmt w:val="decimal"/>
      <w:suff w:val="nothing"/>
      <w:lvlText w:val="%5."/>
      <w:lvlJc w:val="left"/>
      <w:pPr>
        <w:ind w:left="0" w:firstLine="1800"/>
      </w:pPr>
      <w:rPr>
        <w:rFonts w:hint="default"/>
        <w:position w:val="0"/>
      </w:rPr>
    </w:lvl>
    <w:lvl w:ilvl="5">
      <w:start w:val="1"/>
      <w:numFmt w:val="decimal"/>
      <w:suff w:val="nothing"/>
      <w:lvlText w:val="%6."/>
      <w:lvlJc w:val="left"/>
      <w:pPr>
        <w:ind w:left="0" w:firstLine="2160"/>
      </w:pPr>
      <w:rPr>
        <w:rFonts w:hint="default"/>
        <w:position w:val="0"/>
      </w:rPr>
    </w:lvl>
    <w:lvl w:ilvl="6">
      <w:start w:val="1"/>
      <w:numFmt w:val="decimal"/>
      <w:suff w:val="nothing"/>
      <w:lvlText w:val="%7."/>
      <w:lvlJc w:val="left"/>
      <w:pPr>
        <w:ind w:left="0" w:firstLine="2520"/>
      </w:pPr>
      <w:rPr>
        <w:rFonts w:hint="default"/>
        <w:position w:val="0"/>
      </w:rPr>
    </w:lvl>
    <w:lvl w:ilvl="7">
      <w:start w:val="1"/>
      <w:numFmt w:val="decimal"/>
      <w:suff w:val="nothing"/>
      <w:lvlText w:val="%8."/>
      <w:lvlJc w:val="left"/>
      <w:pPr>
        <w:ind w:left="0" w:firstLine="2880"/>
      </w:pPr>
      <w:rPr>
        <w:rFonts w:hint="default"/>
        <w:position w:val="0"/>
      </w:rPr>
    </w:lvl>
    <w:lvl w:ilvl="8">
      <w:start w:val="1"/>
      <w:numFmt w:val="decimal"/>
      <w:suff w:val="nothing"/>
      <w:lvlText w:val="%9."/>
      <w:lvlJc w:val="left"/>
      <w:pPr>
        <w:ind w:left="0" w:firstLine="3240"/>
      </w:pPr>
      <w:rPr>
        <w:rFonts w:hint="default"/>
        <w:position w:val="0"/>
      </w:rPr>
    </w:lvl>
  </w:abstractNum>
  <w:abstractNum w:abstractNumId="10">
    <w:nsid w:val="0000000B"/>
    <w:multiLevelType w:val="multilevel"/>
    <w:tmpl w:val="894EE87D"/>
    <w:lvl w:ilvl="0">
      <w:start w:val="1"/>
      <w:numFmt w:val="decimal"/>
      <w:suff w:val="nothing"/>
      <w:lvlText w:val="%1."/>
      <w:lvlJc w:val="left"/>
      <w:pPr>
        <w:ind w:left="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1">
    <w:nsid w:val="0000000C"/>
    <w:multiLevelType w:val="multilevel"/>
    <w:tmpl w:val="894EE87E"/>
    <w:numStyleLink w:val="List3"/>
  </w:abstractNum>
  <w:abstractNum w:abstractNumId="12">
    <w:nsid w:val="0000000D"/>
    <w:multiLevelType w:val="multilevel"/>
    <w:tmpl w:val="894EE87F"/>
    <w:lvl w:ilvl="0">
      <w:start w:val="1"/>
      <w:numFmt w:val="decimal"/>
      <w:lvlText w:val="%1."/>
      <w:lvlJc w:val="left"/>
      <w:pPr>
        <w:tabs>
          <w:tab w:val="num" w:pos="360"/>
        </w:tabs>
        <w:ind w:left="360" w:firstLine="0"/>
      </w:pPr>
      <w:rPr>
        <w:rFonts w:hint="default"/>
        <w:position w:val="0"/>
      </w:rPr>
    </w:lvl>
    <w:lvl w:ilvl="1">
      <w:start w:val="1"/>
      <w:numFmt w:val="decimal"/>
      <w:suff w:val="nothing"/>
      <w:lvlText w:val="%2."/>
      <w:lvlJc w:val="left"/>
      <w:pPr>
        <w:ind w:left="0" w:firstLine="720"/>
      </w:pPr>
      <w:rPr>
        <w:rFonts w:hint="default"/>
        <w:position w:val="0"/>
      </w:rPr>
    </w:lvl>
    <w:lvl w:ilvl="2">
      <w:start w:val="1"/>
      <w:numFmt w:val="decimal"/>
      <w:suff w:val="nothing"/>
      <w:lvlText w:val="%3."/>
      <w:lvlJc w:val="left"/>
      <w:pPr>
        <w:ind w:left="0" w:firstLine="1080"/>
      </w:pPr>
      <w:rPr>
        <w:rFonts w:hint="default"/>
        <w:position w:val="0"/>
      </w:rPr>
    </w:lvl>
    <w:lvl w:ilvl="3">
      <w:start w:val="1"/>
      <w:numFmt w:val="decimal"/>
      <w:suff w:val="nothing"/>
      <w:lvlText w:val="%4."/>
      <w:lvlJc w:val="left"/>
      <w:pPr>
        <w:ind w:left="0" w:firstLine="1440"/>
      </w:pPr>
      <w:rPr>
        <w:rFonts w:hint="default"/>
        <w:position w:val="0"/>
      </w:rPr>
    </w:lvl>
    <w:lvl w:ilvl="4">
      <w:start w:val="1"/>
      <w:numFmt w:val="decimal"/>
      <w:suff w:val="nothing"/>
      <w:lvlText w:val="%5."/>
      <w:lvlJc w:val="left"/>
      <w:pPr>
        <w:ind w:left="0" w:firstLine="1800"/>
      </w:pPr>
      <w:rPr>
        <w:rFonts w:hint="default"/>
        <w:position w:val="0"/>
      </w:rPr>
    </w:lvl>
    <w:lvl w:ilvl="5">
      <w:start w:val="1"/>
      <w:numFmt w:val="decimal"/>
      <w:suff w:val="nothing"/>
      <w:lvlText w:val="%6."/>
      <w:lvlJc w:val="left"/>
      <w:pPr>
        <w:ind w:left="0" w:firstLine="2160"/>
      </w:pPr>
      <w:rPr>
        <w:rFonts w:hint="default"/>
        <w:position w:val="0"/>
      </w:rPr>
    </w:lvl>
    <w:lvl w:ilvl="6">
      <w:start w:val="1"/>
      <w:numFmt w:val="decimal"/>
      <w:suff w:val="nothing"/>
      <w:lvlText w:val="%7."/>
      <w:lvlJc w:val="left"/>
      <w:pPr>
        <w:ind w:left="0" w:firstLine="2520"/>
      </w:pPr>
      <w:rPr>
        <w:rFonts w:hint="default"/>
        <w:position w:val="0"/>
      </w:rPr>
    </w:lvl>
    <w:lvl w:ilvl="7">
      <w:start w:val="1"/>
      <w:numFmt w:val="decimal"/>
      <w:suff w:val="nothing"/>
      <w:lvlText w:val="%8."/>
      <w:lvlJc w:val="left"/>
      <w:pPr>
        <w:ind w:left="0" w:firstLine="2880"/>
      </w:pPr>
      <w:rPr>
        <w:rFonts w:hint="default"/>
        <w:position w:val="0"/>
      </w:rPr>
    </w:lvl>
    <w:lvl w:ilvl="8">
      <w:start w:val="1"/>
      <w:numFmt w:val="decimal"/>
      <w:suff w:val="nothing"/>
      <w:lvlText w:val="%9."/>
      <w:lvlJc w:val="left"/>
      <w:pPr>
        <w:ind w:left="0" w:firstLine="3240"/>
      </w:pPr>
      <w:rPr>
        <w:rFonts w:hint="default"/>
        <w:position w:val="0"/>
      </w:rPr>
    </w:lvl>
  </w:abstractNum>
  <w:abstractNum w:abstractNumId="13">
    <w:nsid w:val="0000000E"/>
    <w:multiLevelType w:val="multilevel"/>
    <w:tmpl w:val="894EE880"/>
    <w:lvl w:ilvl="0">
      <w:start w:val="1"/>
      <w:numFmt w:val="decimal"/>
      <w:suff w:val="nothing"/>
      <w:lvlText w:val="%1."/>
      <w:lvlJc w:val="left"/>
      <w:pPr>
        <w:ind w:left="0" w:firstLine="3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1">
      <w:start w:val="1"/>
      <w:numFmt w:val="decimal"/>
      <w:suff w:val="nothing"/>
      <w:lvlText w:val="%2."/>
      <w:lvlJc w:val="left"/>
      <w:pPr>
        <w:ind w:left="0" w:firstLine="7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2">
      <w:start w:val="1"/>
      <w:numFmt w:val="decimal"/>
      <w:suff w:val="nothing"/>
      <w:lvlText w:val="%3."/>
      <w:lvlJc w:val="left"/>
      <w:pPr>
        <w:ind w:left="0" w:firstLine="10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3">
      <w:start w:val="1"/>
      <w:numFmt w:val="decimal"/>
      <w:suff w:val="nothing"/>
      <w:lvlText w:val="%4."/>
      <w:lvlJc w:val="left"/>
      <w:pPr>
        <w:ind w:left="0" w:firstLine="14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4">
      <w:start w:val="1"/>
      <w:numFmt w:val="decimal"/>
      <w:suff w:val="nothing"/>
      <w:lvlText w:val="%5."/>
      <w:lvlJc w:val="left"/>
      <w:pPr>
        <w:ind w:left="0" w:firstLine="180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5">
      <w:start w:val="1"/>
      <w:numFmt w:val="decimal"/>
      <w:suff w:val="nothing"/>
      <w:lvlText w:val="%6."/>
      <w:lvlJc w:val="left"/>
      <w:pPr>
        <w:ind w:left="0" w:firstLine="216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6">
      <w:start w:val="1"/>
      <w:numFmt w:val="decimal"/>
      <w:suff w:val="nothing"/>
      <w:lvlText w:val="%7."/>
      <w:lvlJc w:val="left"/>
      <w:pPr>
        <w:ind w:left="0" w:firstLine="252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7">
      <w:start w:val="1"/>
      <w:numFmt w:val="decimal"/>
      <w:suff w:val="nothing"/>
      <w:lvlText w:val="%8."/>
      <w:lvlJc w:val="left"/>
      <w:pPr>
        <w:ind w:left="0" w:firstLine="288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lvl w:ilvl="8">
      <w:start w:val="1"/>
      <w:numFmt w:val="decimal"/>
      <w:suff w:val="nothing"/>
      <w:lvlText w:val="%9."/>
      <w:lvlJc w:val="left"/>
      <w:pPr>
        <w:ind w:left="0" w:firstLine="3240"/>
      </w:pPr>
      <w:rPr>
        <w:rFonts w:ascii="Times New Roman" w:eastAsia="Arial Unicode MS" w:hAnsi="Times New Roman" w:hint="default"/>
        <w:b w:val="0"/>
        <w:i w:val="0"/>
        <w:caps w:val="0"/>
        <w:smallCaps w:val="0"/>
        <w:strike w:val="0"/>
        <w:dstrike w:val="0"/>
        <w:outline w:val="0"/>
        <w:color w:val="000000"/>
        <w:kern w:val="0"/>
        <w:position w:val="0"/>
        <w:sz w:val="24"/>
        <w:u w:val="none" w:color="000000"/>
        <w:vertAlign w:val="baseline"/>
        <w:rtl w:val="0"/>
        <w:em w:val="none"/>
        <w:lang w:val="en-US"/>
      </w:rPr>
    </w:lvl>
  </w:abstractNum>
  <w:abstractNum w:abstractNumId="14">
    <w:nsid w:val="0000000F"/>
    <w:multiLevelType w:val="multilevel"/>
    <w:tmpl w:val="894EE881"/>
    <w:numStyleLink w:val="List4"/>
  </w:abstractNum>
  <w:abstractNum w:abstractNumId="15">
    <w:nsid w:val="00000010"/>
    <w:multiLevelType w:val="multilevel"/>
    <w:tmpl w:val="894EE882"/>
    <w:numStyleLink w:val="List3"/>
  </w:abstractNum>
  <w:abstractNum w:abstractNumId="16">
    <w:nsid w:val="00000011"/>
    <w:multiLevelType w:val="multilevel"/>
    <w:tmpl w:val="894EE883"/>
    <w:numStyleLink w:val="List3"/>
  </w:abstractNum>
  <w:abstractNum w:abstractNumId="17">
    <w:nsid w:val="27C01E7A"/>
    <w:multiLevelType w:val="hybridMultilevel"/>
    <w:tmpl w:val="4C7C85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FBF689F"/>
    <w:multiLevelType w:val="hybridMultilevel"/>
    <w:tmpl w:val="E64C79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07D1D18"/>
    <w:multiLevelType w:val="hybridMultilevel"/>
    <w:tmpl w:val="7F1E24C4"/>
    <w:lvl w:ilvl="0" w:tplc="8C02C3FE">
      <w:start w:val="11"/>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3F13204"/>
    <w:multiLevelType w:val="hybridMultilevel"/>
    <w:tmpl w:val="B25E3F76"/>
    <w:lvl w:ilvl="0" w:tplc="F0AECAB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8"/>
  </w:num>
  <w:num w:numId="19">
    <w:abstractNumId w:val="20"/>
  </w:num>
  <w:num w:numId="20">
    <w:abstractNumId w:val="17"/>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bordersDoNotSurroundHeader/>
  <w:bordersDoNotSurroundFooter/>
  <w:stylePaneFormatFilter w:val="2801"/>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96848"/>
    <w:rsid w:val="0000093A"/>
    <w:rsid w:val="000012FE"/>
    <w:rsid w:val="000238E5"/>
    <w:rsid w:val="000247E9"/>
    <w:rsid w:val="0003163D"/>
    <w:rsid w:val="000374F6"/>
    <w:rsid w:val="00037EFD"/>
    <w:rsid w:val="00046FE6"/>
    <w:rsid w:val="000665C0"/>
    <w:rsid w:val="00071015"/>
    <w:rsid w:val="00072CC9"/>
    <w:rsid w:val="00096E82"/>
    <w:rsid w:val="00096FA7"/>
    <w:rsid w:val="000A6F39"/>
    <w:rsid w:val="000B065F"/>
    <w:rsid w:val="000C0100"/>
    <w:rsid w:val="000C39CC"/>
    <w:rsid w:val="000D0970"/>
    <w:rsid w:val="000D63C4"/>
    <w:rsid w:val="000E1AC0"/>
    <w:rsid w:val="000E405A"/>
    <w:rsid w:val="000F3862"/>
    <w:rsid w:val="000F6618"/>
    <w:rsid w:val="000F68AE"/>
    <w:rsid w:val="00104E38"/>
    <w:rsid w:val="00110165"/>
    <w:rsid w:val="001213DA"/>
    <w:rsid w:val="00121D44"/>
    <w:rsid w:val="00125D81"/>
    <w:rsid w:val="0014658A"/>
    <w:rsid w:val="0014659E"/>
    <w:rsid w:val="00151A1A"/>
    <w:rsid w:val="00151A7D"/>
    <w:rsid w:val="00151E5A"/>
    <w:rsid w:val="001610C4"/>
    <w:rsid w:val="00170E8D"/>
    <w:rsid w:val="001742FB"/>
    <w:rsid w:val="00176E0C"/>
    <w:rsid w:val="001835F1"/>
    <w:rsid w:val="00183748"/>
    <w:rsid w:val="001877C0"/>
    <w:rsid w:val="00187BB3"/>
    <w:rsid w:val="001914B5"/>
    <w:rsid w:val="00193FB2"/>
    <w:rsid w:val="0019444A"/>
    <w:rsid w:val="00195E6F"/>
    <w:rsid w:val="001B15ED"/>
    <w:rsid w:val="001B43BA"/>
    <w:rsid w:val="001B5B8D"/>
    <w:rsid w:val="001B6AF3"/>
    <w:rsid w:val="001B6EF3"/>
    <w:rsid w:val="001B750A"/>
    <w:rsid w:val="001C220E"/>
    <w:rsid w:val="001C6E71"/>
    <w:rsid w:val="001D297D"/>
    <w:rsid w:val="001E78F3"/>
    <w:rsid w:val="001F5FA6"/>
    <w:rsid w:val="0020204E"/>
    <w:rsid w:val="00206F1E"/>
    <w:rsid w:val="00224FD0"/>
    <w:rsid w:val="00231CEA"/>
    <w:rsid w:val="0023664E"/>
    <w:rsid w:val="002449E5"/>
    <w:rsid w:val="00246661"/>
    <w:rsid w:val="0024774A"/>
    <w:rsid w:val="002530FB"/>
    <w:rsid w:val="00256032"/>
    <w:rsid w:val="002573C3"/>
    <w:rsid w:val="00264545"/>
    <w:rsid w:val="00267D96"/>
    <w:rsid w:val="00292F24"/>
    <w:rsid w:val="00295380"/>
    <w:rsid w:val="00297CDA"/>
    <w:rsid w:val="002D2CA6"/>
    <w:rsid w:val="002D47DD"/>
    <w:rsid w:val="002D5FC9"/>
    <w:rsid w:val="002F1DFF"/>
    <w:rsid w:val="002F3895"/>
    <w:rsid w:val="002F663D"/>
    <w:rsid w:val="00302D66"/>
    <w:rsid w:val="00306BD4"/>
    <w:rsid w:val="00310585"/>
    <w:rsid w:val="00320F9F"/>
    <w:rsid w:val="00323A49"/>
    <w:rsid w:val="00324672"/>
    <w:rsid w:val="003277C1"/>
    <w:rsid w:val="00331222"/>
    <w:rsid w:val="003340E8"/>
    <w:rsid w:val="0033617E"/>
    <w:rsid w:val="00342F03"/>
    <w:rsid w:val="00345BAC"/>
    <w:rsid w:val="00350E24"/>
    <w:rsid w:val="00351094"/>
    <w:rsid w:val="003658B2"/>
    <w:rsid w:val="00367A47"/>
    <w:rsid w:val="0037411F"/>
    <w:rsid w:val="00375B00"/>
    <w:rsid w:val="00385495"/>
    <w:rsid w:val="00391A11"/>
    <w:rsid w:val="00396414"/>
    <w:rsid w:val="003A2544"/>
    <w:rsid w:val="003B2581"/>
    <w:rsid w:val="003B2D7D"/>
    <w:rsid w:val="003C09E0"/>
    <w:rsid w:val="003C1C51"/>
    <w:rsid w:val="003C2ACB"/>
    <w:rsid w:val="003E3A57"/>
    <w:rsid w:val="003E6309"/>
    <w:rsid w:val="003E7DBA"/>
    <w:rsid w:val="004048DE"/>
    <w:rsid w:val="004063EA"/>
    <w:rsid w:val="0040760A"/>
    <w:rsid w:val="00413793"/>
    <w:rsid w:val="00417DAB"/>
    <w:rsid w:val="00443C8C"/>
    <w:rsid w:val="00447BFA"/>
    <w:rsid w:val="00451F0F"/>
    <w:rsid w:val="004744EA"/>
    <w:rsid w:val="00475CCA"/>
    <w:rsid w:val="00482407"/>
    <w:rsid w:val="00482833"/>
    <w:rsid w:val="004A7A33"/>
    <w:rsid w:val="004B4726"/>
    <w:rsid w:val="004B47ED"/>
    <w:rsid w:val="004C2F06"/>
    <w:rsid w:val="004C7D40"/>
    <w:rsid w:val="004E0CCE"/>
    <w:rsid w:val="004E1F53"/>
    <w:rsid w:val="004E29F6"/>
    <w:rsid w:val="004E3A83"/>
    <w:rsid w:val="004E3BF9"/>
    <w:rsid w:val="004F31C4"/>
    <w:rsid w:val="004F650A"/>
    <w:rsid w:val="0050203C"/>
    <w:rsid w:val="00507290"/>
    <w:rsid w:val="00517CAB"/>
    <w:rsid w:val="00522E9C"/>
    <w:rsid w:val="0053028E"/>
    <w:rsid w:val="0056617A"/>
    <w:rsid w:val="005661FC"/>
    <w:rsid w:val="00566E18"/>
    <w:rsid w:val="00566FE3"/>
    <w:rsid w:val="00571E19"/>
    <w:rsid w:val="0057351D"/>
    <w:rsid w:val="00591738"/>
    <w:rsid w:val="00596848"/>
    <w:rsid w:val="005A1060"/>
    <w:rsid w:val="005A6667"/>
    <w:rsid w:val="005B2110"/>
    <w:rsid w:val="005B3DCF"/>
    <w:rsid w:val="005D0759"/>
    <w:rsid w:val="005F4D18"/>
    <w:rsid w:val="005F5AAC"/>
    <w:rsid w:val="00601BC9"/>
    <w:rsid w:val="00605E4A"/>
    <w:rsid w:val="006238AB"/>
    <w:rsid w:val="00646406"/>
    <w:rsid w:val="0065166D"/>
    <w:rsid w:val="00653B74"/>
    <w:rsid w:val="00661BC7"/>
    <w:rsid w:val="00667809"/>
    <w:rsid w:val="0067302F"/>
    <w:rsid w:val="00676AA4"/>
    <w:rsid w:val="00682FAE"/>
    <w:rsid w:val="006A079F"/>
    <w:rsid w:val="006A1B7A"/>
    <w:rsid w:val="006A38DF"/>
    <w:rsid w:val="006A3EAB"/>
    <w:rsid w:val="006A44FE"/>
    <w:rsid w:val="006A4EBB"/>
    <w:rsid w:val="006A6A99"/>
    <w:rsid w:val="006A77C7"/>
    <w:rsid w:val="006B1498"/>
    <w:rsid w:val="006B2EA7"/>
    <w:rsid w:val="006C0157"/>
    <w:rsid w:val="006C5CEA"/>
    <w:rsid w:val="006C5D17"/>
    <w:rsid w:val="006D1351"/>
    <w:rsid w:val="006D4843"/>
    <w:rsid w:val="006D6FF5"/>
    <w:rsid w:val="006E09C3"/>
    <w:rsid w:val="006E7D96"/>
    <w:rsid w:val="006F6A97"/>
    <w:rsid w:val="007011CE"/>
    <w:rsid w:val="007051B1"/>
    <w:rsid w:val="00715B88"/>
    <w:rsid w:val="00723679"/>
    <w:rsid w:val="00743FA5"/>
    <w:rsid w:val="007576DD"/>
    <w:rsid w:val="00760605"/>
    <w:rsid w:val="00783407"/>
    <w:rsid w:val="007A1C8D"/>
    <w:rsid w:val="007D7C26"/>
    <w:rsid w:val="007E3EBE"/>
    <w:rsid w:val="007E71C2"/>
    <w:rsid w:val="00821A43"/>
    <w:rsid w:val="00844388"/>
    <w:rsid w:val="00860380"/>
    <w:rsid w:val="0086296C"/>
    <w:rsid w:val="008629E4"/>
    <w:rsid w:val="00881075"/>
    <w:rsid w:val="0088365D"/>
    <w:rsid w:val="00887C4C"/>
    <w:rsid w:val="008A3932"/>
    <w:rsid w:val="008A5B70"/>
    <w:rsid w:val="008A778F"/>
    <w:rsid w:val="008B32EC"/>
    <w:rsid w:val="008B3E9B"/>
    <w:rsid w:val="008C63C1"/>
    <w:rsid w:val="008C7C05"/>
    <w:rsid w:val="008D33B2"/>
    <w:rsid w:val="008E201F"/>
    <w:rsid w:val="008E28C3"/>
    <w:rsid w:val="008E4CDA"/>
    <w:rsid w:val="00905BC3"/>
    <w:rsid w:val="0091311F"/>
    <w:rsid w:val="00930213"/>
    <w:rsid w:val="009345AF"/>
    <w:rsid w:val="009348A8"/>
    <w:rsid w:val="00946E95"/>
    <w:rsid w:val="009555D9"/>
    <w:rsid w:val="00957ED0"/>
    <w:rsid w:val="009673D4"/>
    <w:rsid w:val="00984BEB"/>
    <w:rsid w:val="009936E7"/>
    <w:rsid w:val="00993DBF"/>
    <w:rsid w:val="00994030"/>
    <w:rsid w:val="00994382"/>
    <w:rsid w:val="009C6210"/>
    <w:rsid w:val="009C6AA3"/>
    <w:rsid w:val="009D7FF7"/>
    <w:rsid w:val="009E6D6A"/>
    <w:rsid w:val="009F0D14"/>
    <w:rsid w:val="009F1A92"/>
    <w:rsid w:val="009F523C"/>
    <w:rsid w:val="00A016D4"/>
    <w:rsid w:val="00A1218F"/>
    <w:rsid w:val="00A131EE"/>
    <w:rsid w:val="00A23320"/>
    <w:rsid w:val="00A23349"/>
    <w:rsid w:val="00A301D5"/>
    <w:rsid w:val="00A3316C"/>
    <w:rsid w:val="00A35408"/>
    <w:rsid w:val="00A40E82"/>
    <w:rsid w:val="00A46E86"/>
    <w:rsid w:val="00A57CCE"/>
    <w:rsid w:val="00A624B6"/>
    <w:rsid w:val="00A66191"/>
    <w:rsid w:val="00A717CD"/>
    <w:rsid w:val="00A964FA"/>
    <w:rsid w:val="00AA4DFE"/>
    <w:rsid w:val="00AA6B63"/>
    <w:rsid w:val="00AA7EE0"/>
    <w:rsid w:val="00AB0D89"/>
    <w:rsid w:val="00AB40D8"/>
    <w:rsid w:val="00AB77FB"/>
    <w:rsid w:val="00AC4A7D"/>
    <w:rsid w:val="00AC71F4"/>
    <w:rsid w:val="00AD01C6"/>
    <w:rsid w:val="00AD444A"/>
    <w:rsid w:val="00AE1449"/>
    <w:rsid w:val="00B16C6F"/>
    <w:rsid w:val="00B243DB"/>
    <w:rsid w:val="00B25DE8"/>
    <w:rsid w:val="00B26DE2"/>
    <w:rsid w:val="00B372FF"/>
    <w:rsid w:val="00B4046C"/>
    <w:rsid w:val="00B478ED"/>
    <w:rsid w:val="00B64C9D"/>
    <w:rsid w:val="00B66DC8"/>
    <w:rsid w:val="00B72079"/>
    <w:rsid w:val="00B87F7E"/>
    <w:rsid w:val="00B90477"/>
    <w:rsid w:val="00B93E14"/>
    <w:rsid w:val="00B9704A"/>
    <w:rsid w:val="00BA24BD"/>
    <w:rsid w:val="00BB6372"/>
    <w:rsid w:val="00BC0729"/>
    <w:rsid w:val="00BD1599"/>
    <w:rsid w:val="00BD2EBE"/>
    <w:rsid w:val="00BD3912"/>
    <w:rsid w:val="00BD667C"/>
    <w:rsid w:val="00BF07DA"/>
    <w:rsid w:val="00BF2068"/>
    <w:rsid w:val="00BF26F7"/>
    <w:rsid w:val="00BF7456"/>
    <w:rsid w:val="00C06645"/>
    <w:rsid w:val="00C10879"/>
    <w:rsid w:val="00C21EE0"/>
    <w:rsid w:val="00C33504"/>
    <w:rsid w:val="00C44A08"/>
    <w:rsid w:val="00C45D6D"/>
    <w:rsid w:val="00C515D0"/>
    <w:rsid w:val="00C52B43"/>
    <w:rsid w:val="00C63DE7"/>
    <w:rsid w:val="00C7003A"/>
    <w:rsid w:val="00C83C14"/>
    <w:rsid w:val="00C90A0A"/>
    <w:rsid w:val="00C90B51"/>
    <w:rsid w:val="00C928A0"/>
    <w:rsid w:val="00C9441D"/>
    <w:rsid w:val="00CA13E7"/>
    <w:rsid w:val="00CA25C4"/>
    <w:rsid w:val="00CA7BAA"/>
    <w:rsid w:val="00CB6DF3"/>
    <w:rsid w:val="00CB7D5D"/>
    <w:rsid w:val="00CC15BB"/>
    <w:rsid w:val="00CC5550"/>
    <w:rsid w:val="00CC5BC4"/>
    <w:rsid w:val="00CC6C50"/>
    <w:rsid w:val="00CD35A3"/>
    <w:rsid w:val="00CE1CAC"/>
    <w:rsid w:val="00D245DB"/>
    <w:rsid w:val="00D371A7"/>
    <w:rsid w:val="00D375D6"/>
    <w:rsid w:val="00D4005C"/>
    <w:rsid w:val="00D42E56"/>
    <w:rsid w:val="00D47EE9"/>
    <w:rsid w:val="00D536D4"/>
    <w:rsid w:val="00D553E2"/>
    <w:rsid w:val="00D57EBA"/>
    <w:rsid w:val="00D6332E"/>
    <w:rsid w:val="00D668F6"/>
    <w:rsid w:val="00D674E7"/>
    <w:rsid w:val="00D94CA2"/>
    <w:rsid w:val="00D973D2"/>
    <w:rsid w:val="00DA3EC9"/>
    <w:rsid w:val="00DB07A4"/>
    <w:rsid w:val="00DB65DF"/>
    <w:rsid w:val="00DC5E5F"/>
    <w:rsid w:val="00DE1E51"/>
    <w:rsid w:val="00DE2BDD"/>
    <w:rsid w:val="00E0227B"/>
    <w:rsid w:val="00E101AF"/>
    <w:rsid w:val="00E10C8C"/>
    <w:rsid w:val="00E139C5"/>
    <w:rsid w:val="00E235C1"/>
    <w:rsid w:val="00E24780"/>
    <w:rsid w:val="00E365BD"/>
    <w:rsid w:val="00E36D7C"/>
    <w:rsid w:val="00E42F28"/>
    <w:rsid w:val="00E440F1"/>
    <w:rsid w:val="00E5079D"/>
    <w:rsid w:val="00E60087"/>
    <w:rsid w:val="00E847E2"/>
    <w:rsid w:val="00E870ED"/>
    <w:rsid w:val="00E95B80"/>
    <w:rsid w:val="00EA267A"/>
    <w:rsid w:val="00EA3DFC"/>
    <w:rsid w:val="00EB26C4"/>
    <w:rsid w:val="00EC4E12"/>
    <w:rsid w:val="00EC6098"/>
    <w:rsid w:val="00ED2BA9"/>
    <w:rsid w:val="00ED457C"/>
    <w:rsid w:val="00ED584C"/>
    <w:rsid w:val="00EE15AF"/>
    <w:rsid w:val="00EE557C"/>
    <w:rsid w:val="00EF6734"/>
    <w:rsid w:val="00F04038"/>
    <w:rsid w:val="00F04309"/>
    <w:rsid w:val="00F060D6"/>
    <w:rsid w:val="00F119A3"/>
    <w:rsid w:val="00F26300"/>
    <w:rsid w:val="00F44A42"/>
    <w:rsid w:val="00F4662E"/>
    <w:rsid w:val="00F50843"/>
    <w:rsid w:val="00F56522"/>
    <w:rsid w:val="00F62707"/>
    <w:rsid w:val="00F63A55"/>
    <w:rsid w:val="00F72824"/>
    <w:rsid w:val="00F92206"/>
    <w:rsid w:val="00F9735E"/>
    <w:rsid w:val="00FB1E99"/>
    <w:rsid w:val="00FB1E9A"/>
    <w:rsid w:val="00FB7DD8"/>
    <w:rsid w:val="00FD29E0"/>
    <w:rsid w:val="00FD74CB"/>
    <w:rsid w:val="00FE0123"/>
    <w:rsid w:val="00FE2CDB"/>
    <w:rsid w:val="00FE4B23"/>
    <w:rsid w:val="00FE5BD7"/>
    <w:rsid w:val="00FE7713"/>
    <w:rsid w:val="00FF0B56"/>
    <w:rsid w:val="00FF33FB"/>
    <w:rsid w:val="00FF3C3F"/>
    <w:rsid w:val="00FF46F6"/>
    <w:rsid w:val="00FF7A9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e">
    <w:name w:val="Normal"/>
    <w:qFormat/>
    <w:rPr>
      <w:sz w:val="24"/>
      <w:szCs w:val="24"/>
      <w:lang w:val="en-US" w:eastAsia="en-U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customStyle="1" w:styleId="List0">
    <w:name w:val="List 0"/>
    <w:basedOn w:val="ImportWordListStyleDefinition3"/>
    <w:semiHidden/>
    <w:pPr>
      <w:numPr>
        <w:numId w:val="1"/>
      </w:numPr>
    </w:pPr>
  </w:style>
  <w:style w:type="paragraph" w:customStyle="1" w:styleId="ImportWordListStyleDefinition3">
    <w:name w:val="Import Word List Style Definition 3"/>
    <w:autoRedefine/>
    <w:pPr>
      <w:numPr>
        <w:numId w:val="2"/>
      </w:numPr>
    </w:pPr>
  </w:style>
  <w:style w:type="paragraph" w:customStyle="1" w:styleId="List1">
    <w:name w:val="List 1"/>
    <w:basedOn w:val="ImportWordListStyleDefinition4"/>
    <w:semiHidden/>
    <w:pPr>
      <w:numPr>
        <w:numId w:val="4"/>
      </w:numPr>
    </w:pPr>
  </w:style>
  <w:style w:type="paragraph" w:customStyle="1" w:styleId="ImportWordListStyleDefinition4">
    <w:name w:val="Import Word List Style Definition 4"/>
    <w:pPr>
      <w:numPr>
        <w:numId w:val="5"/>
      </w:numPr>
    </w:pPr>
  </w:style>
  <w:style w:type="paragraph" w:customStyle="1" w:styleId="List2">
    <w:name w:val="List 2"/>
    <w:basedOn w:val="ImportWordListStyleDefinition5"/>
    <w:semiHidden/>
    <w:pPr>
      <w:numPr>
        <w:numId w:val="7"/>
      </w:numPr>
    </w:pPr>
  </w:style>
  <w:style w:type="paragraph" w:customStyle="1" w:styleId="ImportWordListStyleDefinition5">
    <w:name w:val="Import Word List Style Definition 5"/>
    <w:pPr>
      <w:numPr>
        <w:numId w:val="8"/>
      </w:numPr>
    </w:pPr>
  </w:style>
  <w:style w:type="paragraph" w:customStyle="1" w:styleId="List3">
    <w:name w:val="List 3"/>
    <w:basedOn w:val="ImportWordListStyleDefinition6"/>
    <w:semiHidden/>
    <w:pPr>
      <w:numPr>
        <w:numId w:val="10"/>
      </w:numPr>
    </w:pPr>
  </w:style>
  <w:style w:type="paragraph" w:customStyle="1" w:styleId="ImportWordListStyleDefinition6">
    <w:name w:val="Import Word List Style Definition 6"/>
    <w:pPr>
      <w:numPr>
        <w:numId w:val="11"/>
      </w:numPr>
    </w:pPr>
  </w:style>
  <w:style w:type="paragraph" w:customStyle="1" w:styleId="List4">
    <w:name w:val="List 4"/>
    <w:basedOn w:val="ImportWordListStyleDefinition7"/>
    <w:semiHidden/>
    <w:pPr>
      <w:numPr>
        <w:numId w:val="13"/>
      </w:numPr>
    </w:pPr>
  </w:style>
  <w:style w:type="paragraph" w:customStyle="1" w:styleId="ImportWordListStyleDefinition7">
    <w:name w:val="Import Word List Style Definition 7"/>
    <w:autoRedefine/>
    <w:pPr>
      <w:numPr>
        <w:numId w:val="14"/>
      </w:numPr>
    </w:pPr>
  </w:style>
  <w:style w:type="paragraph" w:styleId="Testonotaapidipagina">
    <w:name w:val="footnote text"/>
    <w:basedOn w:val="Normale"/>
    <w:link w:val="TestonotaapidipaginaCarattere"/>
    <w:locked/>
    <w:rsid w:val="00D6332E"/>
    <w:rPr>
      <w:sz w:val="20"/>
      <w:szCs w:val="20"/>
    </w:rPr>
  </w:style>
  <w:style w:type="character" w:customStyle="1" w:styleId="TestonotaapidipaginaCarattere">
    <w:name w:val="Testo nota a piè di pagina Carattere"/>
    <w:link w:val="Testonotaapidipagina"/>
    <w:rsid w:val="00D6332E"/>
    <w:rPr>
      <w:lang w:val="en-US" w:eastAsia="en-US"/>
    </w:rPr>
  </w:style>
  <w:style w:type="character" w:styleId="Rimandonotaapidipagina">
    <w:name w:val="footnote reference"/>
    <w:locked/>
    <w:rsid w:val="00D6332E"/>
    <w:rPr>
      <w:vertAlign w:val="superscript"/>
    </w:rPr>
  </w:style>
  <w:style w:type="paragraph" w:customStyle="1" w:styleId="Default">
    <w:name w:val="Default"/>
    <w:uiPriority w:val="99"/>
    <w:rsid w:val="003C2ACB"/>
    <w:pPr>
      <w:autoSpaceDE w:val="0"/>
      <w:autoSpaceDN w:val="0"/>
      <w:adjustRightInd w:val="0"/>
    </w:pPr>
    <w:rPr>
      <w:rFonts w:ascii="Futura Std Light" w:eastAsia="Calibri" w:hAnsi="Futura Std Light" w:cs="Futura Std Light"/>
      <w:color w:val="000000"/>
      <w:sz w:val="24"/>
      <w:szCs w:val="24"/>
    </w:rPr>
  </w:style>
  <w:style w:type="paragraph" w:customStyle="1" w:styleId="a">
    <w:basedOn w:val="Normale"/>
    <w:next w:val="Corpotesto"/>
    <w:rsid w:val="003C2ACB"/>
    <w:pPr>
      <w:jc w:val="both"/>
    </w:pPr>
    <w:rPr>
      <w:b/>
      <w:bCs/>
      <w:lang w:val="it-IT" w:eastAsia="it-IT"/>
    </w:rPr>
  </w:style>
  <w:style w:type="paragraph" w:customStyle="1" w:styleId="BodyText21">
    <w:name w:val="Body Text 21"/>
    <w:basedOn w:val="Normale"/>
    <w:rsid w:val="003C2ACB"/>
    <w:pPr>
      <w:jc w:val="both"/>
    </w:pPr>
    <w:rPr>
      <w:szCs w:val="20"/>
      <w:lang w:val="it-IT" w:eastAsia="it-IT"/>
    </w:rPr>
  </w:style>
  <w:style w:type="paragraph" w:styleId="Corpotesto">
    <w:name w:val="Corpo testo"/>
    <w:basedOn w:val="Normale"/>
    <w:link w:val="CorpotestoCarattere"/>
    <w:locked/>
    <w:rsid w:val="003C2ACB"/>
    <w:pPr>
      <w:spacing w:after="120"/>
    </w:pPr>
  </w:style>
  <w:style w:type="character" w:customStyle="1" w:styleId="CorpotestoCarattere">
    <w:name w:val="Corpo testo Carattere"/>
    <w:link w:val="Corpotesto"/>
    <w:rsid w:val="003C2ACB"/>
    <w:rPr>
      <w:sz w:val="24"/>
      <w:szCs w:val="24"/>
      <w:lang w:val="en-US" w:eastAsia="en-US"/>
    </w:rPr>
  </w:style>
  <w:style w:type="table" w:styleId="Grigliatabella">
    <w:name w:val="Table Grid"/>
    <w:basedOn w:val="Tabellanormale"/>
    <w:uiPriority w:val="59"/>
    <w:locked/>
    <w:rsid w:val="006E7D9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locked/>
    <w:rsid w:val="00324672"/>
    <w:rPr>
      <w:rFonts w:ascii="Tahoma" w:hAnsi="Tahoma" w:cs="Tahoma"/>
      <w:sz w:val="16"/>
      <w:szCs w:val="16"/>
    </w:rPr>
  </w:style>
  <w:style w:type="character" w:customStyle="1" w:styleId="TestofumettoCarattere">
    <w:name w:val="Testo fumetto Carattere"/>
    <w:link w:val="Testofumetto"/>
    <w:rsid w:val="00324672"/>
    <w:rPr>
      <w:rFonts w:ascii="Tahoma" w:hAnsi="Tahoma" w:cs="Tahoma"/>
      <w:sz w:val="16"/>
      <w:szCs w:val="16"/>
      <w:lang w:val="en-US" w:eastAsia="en-US"/>
    </w:rPr>
  </w:style>
  <w:style w:type="paragraph" w:styleId="Paragrafoelenco">
    <w:name w:val="List Paragraph"/>
    <w:basedOn w:val="Normale"/>
    <w:uiPriority w:val="34"/>
    <w:qFormat/>
    <w:rsid w:val="000D63C4"/>
    <w:pPr>
      <w:ind w:left="708"/>
    </w:pPr>
  </w:style>
</w:styles>
</file>

<file path=word/webSettings.xml><?xml version="1.0" encoding="utf-8"?>
<w:webSettings xmlns:r="http://schemas.openxmlformats.org/officeDocument/2006/relationships" xmlns:w="http://schemas.openxmlformats.org/wordprocessingml/2006/main">
  <w:divs>
    <w:div w:id="131348244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lanotoday.it/" TargetMode="External"/><Relationship Id="rId5" Type="http://schemas.openxmlformats.org/officeDocument/2006/relationships/webSettings" Target="webSettings.xml"/><Relationship Id="rId10" Type="http://schemas.openxmlformats.org/officeDocument/2006/relationships/hyperlink" Target="http://www.romatoday.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61F2F-8FDF-48A6-8E4C-1EFB5B09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3006</Words>
  <Characters>17140</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20106</CharactersWithSpaces>
  <SharedDoc>false</SharedDoc>
  <HLinks>
    <vt:vector size="12" baseType="variant">
      <vt:variant>
        <vt:i4>7012451</vt:i4>
      </vt:variant>
      <vt:variant>
        <vt:i4>3</vt:i4>
      </vt:variant>
      <vt:variant>
        <vt:i4>0</vt:i4>
      </vt:variant>
      <vt:variant>
        <vt:i4>5</vt:i4>
      </vt:variant>
      <vt:variant>
        <vt:lpwstr>http://www.milanotoday.it/</vt:lpwstr>
      </vt:variant>
      <vt:variant>
        <vt:lpwstr/>
      </vt:variant>
      <vt:variant>
        <vt:i4>1769482</vt:i4>
      </vt:variant>
      <vt:variant>
        <vt:i4>0</vt:i4>
      </vt:variant>
      <vt:variant>
        <vt:i4>0</vt:i4>
      </vt:variant>
      <vt:variant>
        <vt:i4>5</vt:i4>
      </vt:variant>
      <vt:variant>
        <vt:lpwstr>http://www.romatoday.it/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Nanni</dc:creator>
  <cp:lastModifiedBy>Saverio</cp:lastModifiedBy>
  <cp:revision>2</cp:revision>
  <cp:lastPrinted>2013-02-18T14:15:00Z</cp:lastPrinted>
  <dcterms:created xsi:type="dcterms:W3CDTF">2013-02-23T07:05:00Z</dcterms:created>
  <dcterms:modified xsi:type="dcterms:W3CDTF">2013-02-23T07:05:00Z</dcterms:modified>
</cp:coreProperties>
</file>